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EBA" w:rsidRDefault="00186EBA">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186EBA" w:rsidRDefault="00186EBA">
      <w:pPr>
        <w:widowControl w:val="0"/>
        <w:autoSpaceDE w:val="0"/>
        <w:autoSpaceDN w:val="0"/>
        <w:adjustRightInd w:val="0"/>
        <w:spacing w:after="0" w:line="240" w:lineRule="auto"/>
        <w:jc w:val="center"/>
        <w:outlineLvl w:val="0"/>
        <w:rPr>
          <w:rFonts w:cs="Times New Roman"/>
          <w:szCs w:val="24"/>
        </w:rPr>
      </w:pPr>
    </w:p>
    <w:p w:rsidR="00186EBA" w:rsidRDefault="00186EBA">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186EBA" w:rsidRDefault="00186EBA">
      <w:pPr>
        <w:widowControl w:val="0"/>
        <w:autoSpaceDE w:val="0"/>
        <w:autoSpaceDN w:val="0"/>
        <w:adjustRightInd w:val="0"/>
        <w:spacing w:after="0" w:line="240" w:lineRule="auto"/>
        <w:jc w:val="center"/>
        <w:rPr>
          <w:rFonts w:cs="Times New Roman"/>
          <w:b/>
          <w:bCs/>
          <w:szCs w:val="24"/>
        </w:rPr>
      </w:pP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от 8 августа 2012 г. N 808</w:t>
      </w:r>
    </w:p>
    <w:p w:rsidR="00186EBA" w:rsidRDefault="00186EBA">
      <w:pPr>
        <w:widowControl w:val="0"/>
        <w:autoSpaceDE w:val="0"/>
        <w:autoSpaceDN w:val="0"/>
        <w:adjustRightInd w:val="0"/>
        <w:spacing w:after="0" w:line="240" w:lineRule="auto"/>
        <w:jc w:val="center"/>
        <w:rPr>
          <w:rFonts w:cs="Times New Roman"/>
          <w:b/>
          <w:bCs/>
          <w:szCs w:val="24"/>
        </w:rPr>
      </w:pP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ОБ ОРГАНИЗАЦИИ ТЕПЛОСНАБЖЕНИЯ</w:t>
      </w: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В РОССИЙСКОЙ ФЕДЕРАЦИИ И О ВНЕСЕНИИ ИЗМЕНЕНИЙ В НЕКОТОРЫЕ</w:t>
      </w: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АКТЫ ПРАВИТЕЛЬСТВА РОССИЙСКОЙ ФЕДЕРАЦИИ</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6" w:history="1">
        <w:r>
          <w:rPr>
            <w:rFonts w:cs="Times New Roman"/>
            <w:color w:val="0000FF"/>
            <w:szCs w:val="24"/>
          </w:rPr>
          <w:t>законом</w:t>
        </w:r>
      </w:hyperlink>
      <w:r>
        <w:rPr>
          <w:rFonts w:cs="Times New Roman"/>
          <w:szCs w:val="24"/>
        </w:rPr>
        <w:t xml:space="preserve"> "О теплоснабжении" Правительство Российской Федерации постановляет: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186EBA" w:rsidRDefault="00186EBA">
      <w:pPr>
        <w:widowControl w:val="0"/>
        <w:autoSpaceDE w:val="0"/>
        <w:autoSpaceDN w:val="0"/>
        <w:adjustRightInd w:val="0"/>
        <w:spacing w:after="0" w:line="240" w:lineRule="auto"/>
        <w:ind w:firstLine="540"/>
        <w:jc w:val="both"/>
        <w:rPr>
          <w:rFonts w:cs="Times New Roman"/>
          <w:szCs w:val="24"/>
        </w:rPr>
      </w:pPr>
      <w:hyperlink w:anchor="Par29" w:history="1">
        <w:r>
          <w:rPr>
            <w:rFonts w:cs="Times New Roman"/>
            <w:color w:val="0000FF"/>
            <w:szCs w:val="24"/>
          </w:rPr>
          <w:t>Правила</w:t>
        </w:r>
      </w:hyperlink>
      <w:r>
        <w:rPr>
          <w:rFonts w:cs="Times New Roman"/>
          <w:szCs w:val="24"/>
        </w:rPr>
        <w:t xml:space="preserve"> организации теплоснабжения в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hyperlink w:anchor="Par531" w:history="1">
        <w:r>
          <w:rPr>
            <w:rFonts w:cs="Times New Roman"/>
            <w:color w:val="0000FF"/>
            <w:szCs w:val="24"/>
          </w:rPr>
          <w:t>изменения</w:t>
        </w:r>
      </w:hyperlink>
      <w:r>
        <w:rPr>
          <w:rFonts w:cs="Times New Roman"/>
          <w:szCs w:val="24"/>
        </w:rPr>
        <w:t>, которые вносятся в акты Правительства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Министерству регионального развития Российской Федерации с участием Министерства энергетики Российской Федерации разработать и утвердить в 6-месячный срок </w:t>
      </w:r>
      <w:hyperlink r:id="rId7" w:history="1">
        <w:r>
          <w:rPr>
            <w:rFonts w:cs="Times New Roman"/>
            <w:color w:val="0000FF"/>
            <w:szCs w:val="24"/>
          </w:rPr>
          <w:t>методические указания</w:t>
        </w:r>
      </w:hyperlink>
      <w:r>
        <w:rPr>
          <w:rFonts w:cs="Times New Roman"/>
          <w:szCs w:val="24"/>
        </w:rPr>
        <w:t xml:space="preserve"> по анализу показателей, используемых для оценки надежности систем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outlineLvl w:val="0"/>
        <w:rPr>
          <w:rFonts w:cs="Times New Roman"/>
          <w:szCs w:val="24"/>
        </w:rPr>
      </w:pPr>
      <w:bookmarkStart w:id="1" w:name="Par24"/>
      <w:bookmarkEnd w:id="1"/>
      <w:r>
        <w:rPr>
          <w:rFonts w:cs="Times New Roman"/>
          <w:szCs w:val="24"/>
        </w:rPr>
        <w:t>Утверждены</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от 8 августа 2012 г. N 808</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rPr>
          <w:rFonts w:cs="Times New Roman"/>
          <w:b/>
          <w:bCs/>
          <w:szCs w:val="24"/>
        </w:rPr>
      </w:pPr>
      <w:bookmarkStart w:id="2" w:name="Par29"/>
      <w:bookmarkEnd w:id="2"/>
      <w:r>
        <w:rPr>
          <w:rFonts w:cs="Times New Roman"/>
          <w:b/>
          <w:bCs/>
          <w:szCs w:val="24"/>
        </w:rPr>
        <w:t>ПРАВИЛА ОРГАНИЗАЦИИ ТЕПЛОСНАБЖЕНИЯ В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3" w:name="Par31"/>
      <w:bookmarkEnd w:id="3"/>
      <w:r>
        <w:rPr>
          <w:rFonts w:cs="Times New Roman"/>
          <w:szCs w:val="24"/>
        </w:rPr>
        <w:t>I. Общие положения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порядок организации теплоснабжения потребителей, в том числе существенные условия договоров теплоснабжения и оказания услуг по передаче тепловой энергии, теплоносителя, особенности заключения и условия договоров поставки тепловой энергии (мощности) и (или) теплоносителя, порядок организации заключения указанных договоров между теплоснабжающими и теплосетевыми организациями, а также порядок ограничения и прекращения подачи тепловой энергии потребителям в случае нарушения ими условий договоров.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 В настоящих Правилах используются следующие основные понятия: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"акт разграничения балансовой принадлежности" - документ, определяющий границы владения тепловыми сетями, источниками тепловой энергии и теплопотребляющими установками различными лицами на праве собственности или ином законном основании;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"акт разграничения эксплуатационной ответственности сторон" - документ, определяющий границы ответственности сторон за эксплуатацию соответствующих тепловых сетей, источников тепловой энергии и теплопотребляющих установок;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"граница балансовой принадлежности" - линия раздела тепловых сетей, источников тепловой энергии и теплопотребляющих установок между владельцами по признаку собственности или владения на ином предусмотренном федеральными законами основании;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"граница эксплуатационной ответственности" - линия раздела элементов источников тепловой энергии, тепловых сетей или теплопотребляющих установок по признаку ответственности за эксплуатацию тех или иных элементов, устанавливаемая соглашением сторон договора теплоснабжения, договора оказания услуг по передаче тепловой энергии, теплоносителя, договора поставки тепловой энергии (мощности) и (или) теплоносителя, а при отсутствии такого соглашения - определяемая по границе балансовой принадлежности;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"емкость тепловых сетей" -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"конденсат" - продукт конденсации парообразного теплоносителя после его использования потребителем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"рабочая мощность источника тепловой энергии" -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"точка передачи" - место физического соединения теплопотребляющих установок или тепловых сетей потребителя (или тепловых сетей единой теплоснабжающей организации) с тепловыми сетями теплосетевой организации, в котором исполняются обязательства теплосетевой организации по договору оказания услуг по передаче тепловой энергии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"точка поставки"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"точка приема" - место физического соединения источников тепловой энергии или тепловых сетей с тепловыми сетями теплосетевой организации, в котором исполняются обязательства теплоснабжающей организации по договору оказания услуг по передаче тепловой энергии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4" w:name="Par47"/>
      <w:bookmarkEnd w:id="4"/>
      <w:r>
        <w:rPr>
          <w:rFonts w:cs="Times New Roman"/>
          <w:szCs w:val="24"/>
        </w:rPr>
        <w:t>II. Критерии и порядок определения единой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теплоснабжающей организации</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3. 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проекте схемы теплоснабжения должны быть определены границы зон деятельности единой теплоснабжающей организации (организаций). Границы зоны (зон) </w:t>
      </w:r>
      <w:r>
        <w:rPr>
          <w:rFonts w:cs="Times New Roman"/>
          <w:szCs w:val="24"/>
        </w:rPr>
        <w:lastRenderedPageBreak/>
        <w:t>деятельности единой теплоснабжающей организации (организаций) определяются границами системы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на территории поселения, городского округа существуют несколько систем теплоснабжения, уполномоченные органы вправе: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определить на несколько систем теплоснабжения единую теплоснабжающую организацию.</w:t>
      </w:r>
    </w:p>
    <w:p w:rsidR="00186EBA" w:rsidRDefault="00186EBA">
      <w:pPr>
        <w:widowControl w:val="0"/>
        <w:autoSpaceDE w:val="0"/>
        <w:autoSpaceDN w:val="0"/>
        <w:adjustRightInd w:val="0"/>
        <w:spacing w:after="0" w:line="240" w:lineRule="auto"/>
        <w:ind w:firstLine="540"/>
        <w:jc w:val="both"/>
        <w:rPr>
          <w:rFonts w:cs="Times New Roman"/>
          <w:szCs w:val="24"/>
        </w:rPr>
      </w:pPr>
      <w:bookmarkStart w:id="5" w:name="Par55"/>
      <w:bookmarkEnd w:id="5"/>
      <w:r>
        <w:rPr>
          <w:rFonts w:cs="Times New Roman"/>
          <w:szCs w:val="24"/>
        </w:rPr>
        <w:t xml:space="preserve">5. 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w:t>
      </w:r>
      <w:hyperlink w:anchor="Par85" w:history="1">
        <w:r>
          <w:rPr>
            <w:rFonts w:cs="Times New Roman"/>
            <w:color w:val="0000FF"/>
            <w:szCs w:val="24"/>
          </w:rPr>
          <w:t>пункте 17</w:t>
        </w:r>
      </w:hyperlink>
      <w:r>
        <w:rPr>
          <w:rFonts w:cs="Times New Roman"/>
          <w:szCs w:val="24"/>
        </w:rPr>
        <w:t xml:space="preserve">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w:t>
      </w:r>
      <w:hyperlink w:anchor="Par59" w:history="1">
        <w:r>
          <w:rPr>
            <w:rFonts w:cs="Times New Roman"/>
            <w:color w:val="0000FF"/>
            <w:szCs w:val="24"/>
          </w:rPr>
          <w:t>пунктами 7</w:t>
        </w:r>
      </w:hyperlink>
      <w:r>
        <w:rPr>
          <w:rFonts w:cs="Times New Roman"/>
          <w:szCs w:val="24"/>
        </w:rPr>
        <w:t xml:space="preserve"> - </w:t>
      </w:r>
      <w:hyperlink w:anchor="Par68" w:history="1">
        <w:r>
          <w:rPr>
            <w:rFonts w:cs="Times New Roman"/>
            <w:color w:val="0000FF"/>
            <w:szCs w:val="24"/>
          </w:rPr>
          <w:t>10</w:t>
        </w:r>
      </w:hyperlink>
      <w:r>
        <w:rPr>
          <w:rFonts w:cs="Times New Roman"/>
          <w:szCs w:val="24"/>
        </w:rPr>
        <w:t xml:space="preserve">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bookmarkStart w:id="6" w:name="Par59"/>
      <w:bookmarkEnd w:id="6"/>
      <w:r>
        <w:rPr>
          <w:rFonts w:cs="Times New Roman"/>
          <w:szCs w:val="24"/>
        </w:rPr>
        <w:t>7. Критериями определения единой теплоснабжающей организации являются:</w:t>
      </w:r>
    </w:p>
    <w:p w:rsidR="00186EBA" w:rsidRDefault="00186EBA">
      <w:pPr>
        <w:widowControl w:val="0"/>
        <w:autoSpaceDE w:val="0"/>
        <w:autoSpaceDN w:val="0"/>
        <w:adjustRightInd w:val="0"/>
        <w:spacing w:after="0" w:line="240" w:lineRule="auto"/>
        <w:ind w:firstLine="540"/>
        <w:jc w:val="both"/>
        <w:rPr>
          <w:rFonts w:cs="Times New Roman"/>
          <w:szCs w:val="24"/>
        </w:rPr>
      </w:pPr>
      <w:bookmarkStart w:id="7" w:name="Par60"/>
      <w:bookmarkEnd w:id="7"/>
      <w:r>
        <w:rPr>
          <w:rFonts w:cs="Times New Roman"/>
          <w:szCs w:val="24"/>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собственного капитала;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способность в лучшей мере обеспечить надежность теплоснабжения в соответствующей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В случае если заявка на присвоение статуса единой теплоснабжающей организации подана организацией, которая владеет на праве собственности или ином </w:t>
      </w:r>
      <w:r>
        <w:rPr>
          <w:rFonts w:cs="Times New Roman"/>
          <w:szCs w:val="24"/>
        </w:rPr>
        <w:lastRenderedPageBreak/>
        <w:t>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 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8" w:name="Par68"/>
      <w:bookmarkEnd w:id="8"/>
      <w:r>
        <w:rPr>
          <w:rFonts w:cs="Times New Roman"/>
          <w:szCs w:val="24"/>
        </w:rPr>
        <w:t>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bookmarkStart w:id="9" w:name="Par69"/>
      <w:bookmarkEnd w:id="9"/>
      <w:r>
        <w:rPr>
          <w:rFonts w:cs="Times New Roman"/>
          <w:szCs w:val="24"/>
        </w:rPr>
        <w:t>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0" w:name="Par70"/>
      <w:bookmarkEnd w:id="10"/>
      <w:r>
        <w:rPr>
          <w:rFonts w:cs="Times New Roman"/>
          <w:szCs w:val="24"/>
        </w:rPr>
        <w:t>12. Единая теплоснабжающая организация при осуществлении своей деятельности обязана: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8" w:history="1">
        <w:r>
          <w:rPr>
            <w:rFonts w:cs="Times New Roman"/>
            <w:color w:val="0000FF"/>
            <w:szCs w:val="24"/>
          </w:rPr>
          <w:t>законодательством</w:t>
        </w:r>
      </w:hyperlink>
      <w:r>
        <w:rPr>
          <w:rFonts w:cs="Times New Roman"/>
          <w:szCs w:val="24"/>
        </w:rPr>
        <w:t xml:space="preserve"> о градостроительной деятельности технических условий подключения к тепловым сетям;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1" w:name="Par74"/>
      <w:bookmarkEnd w:id="11"/>
      <w:r>
        <w:rPr>
          <w:rFonts w:cs="Times New Roman"/>
          <w:szCs w:val="24"/>
        </w:rPr>
        <w:t>13. Организация может утратить статус единой теплоснабжающей организации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2" w:name="Par75"/>
      <w:bookmarkEnd w:id="12"/>
      <w:r>
        <w:rPr>
          <w:rFonts w:cs="Times New Roman"/>
          <w:szCs w:val="24"/>
        </w:rPr>
        <w:t xml:space="preserve">систематическое (3 и более раза в течение 12 месяцев) неисполнение или ненадлежащее исполнение обязательств, предусмотренных условиями договоров, указанных в </w:t>
      </w:r>
      <w:hyperlink w:anchor="Par70" w:history="1">
        <w:r>
          <w:rPr>
            <w:rFonts w:cs="Times New Roman"/>
            <w:color w:val="0000FF"/>
            <w:szCs w:val="24"/>
          </w:rPr>
          <w:t>пункте 12</w:t>
        </w:r>
      </w:hyperlink>
      <w:r>
        <w:rPr>
          <w:rFonts w:cs="Times New Roman"/>
          <w:szCs w:val="24"/>
        </w:rPr>
        <w:t xml:space="preserve"> настоящих Правил. Факт неисполнения или ненадлежащего исполнения обязательств должен быть подтвержден вступившими в законную силу </w:t>
      </w:r>
      <w:r>
        <w:rPr>
          <w:rFonts w:cs="Times New Roman"/>
          <w:szCs w:val="24"/>
        </w:rPr>
        <w:lastRenderedPageBreak/>
        <w:t>решениями федерального антимонопольного органа, и (или) его территориальных органов, и (или) судов;</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3" w:name="Par76"/>
      <w:bookmarkEnd w:id="13"/>
      <w:r>
        <w:rPr>
          <w:rFonts w:cs="Times New Roman"/>
          <w:szCs w:val="24"/>
        </w:rPr>
        <w:t>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принятие арбитражным судом решения о признании организации, имеющей статус единой теплоснабжающей организации, банкротом;</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4" w:name="Par78"/>
      <w:bookmarkEnd w:id="14"/>
      <w:r>
        <w:rPr>
          <w:rFonts w:cs="Times New Roman"/>
          <w:szCs w:val="24"/>
        </w:rPr>
        <w:t xml:space="preserve">прекращение права собственности или владения имуществом, указанным в </w:t>
      </w:r>
      <w:hyperlink w:anchor="Par60" w:history="1">
        <w:r>
          <w:rPr>
            <w:rFonts w:cs="Times New Roman"/>
            <w:color w:val="0000FF"/>
            <w:szCs w:val="24"/>
          </w:rPr>
          <w:t>абзаце втором пункта 7</w:t>
        </w:r>
      </w:hyperlink>
      <w:r>
        <w:rPr>
          <w:rFonts w:cs="Times New Roman"/>
          <w:szCs w:val="24"/>
        </w:rPr>
        <w:t xml:space="preserve"> настоящих Правил, по основаниям, предусмотренным </w:t>
      </w:r>
      <w:hyperlink r:id="rId9" w:history="1">
        <w:r>
          <w:rPr>
            <w:rFonts w:cs="Times New Roman"/>
            <w:color w:val="0000FF"/>
            <w:szCs w:val="24"/>
          </w:rPr>
          <w:t>законодательством</w:t>
        </w:r>
      </w:hyperlink>
      <w:r>
        <w:rPr>
          <w:rFonts w:cs="Times New Roman"/>
          <w:szCs w:val="24"/>
        </w:rPr>
        <w:t xml:space="preserve">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5" w:name="Par80"/>
      <w:bookmarkEnd w:id="15"/>
      <w:r>
        <w:rPr>
          <w:rFonts w:cs="Times New Roman"/>
          <w:szCs w:val="24"/>
        </w:rPr>
        <w:t>подача организацией заявления о прекращении осуществления функций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Лица, права и законные интересы которых нарушены по основаниям, предусмотренным </w:t>
      </w:r>
      <w:hyperlink w:anchor="Par75" w:history="1">
        <w:r>
          <w:rPr>
            <w:rFonts w:cs="Times New Roman"/>
            <w:color w:val="0000FF"/>
            <w:szCs w:val="24"/>
          </w:rPr>
          <w:t>абзацем вторым пункта 13</w:t>
        </w:r>
      </w:hyperlink>
      <w:r>
        <w:rPr>
          <w:rFonts w:cs="Times New Roman"/>
          <w:szCs w:val="24"/>
        </w:rPr>
        <w:t xml:space="preserve"> настоящих Правил,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Уполномоченное должностное лицо организации, имеющей статус единой теплоснабжающей организации, обязано уведомить уполномоченный орган о возникновении указанных в </w:t>
      </w:r>
      <w:hyperlink w:anchor="Par76" w:history="1">
        <w:r>
          <w:rPr>
            <w:rFonts w:cs="Times New Roman"/>
            <w:color w:val="0000FF"/>
            <w:szCs w:val="24"/>
          </w:rPr>
          <w:t>абзацах третьем</w:t>
        </w:r>
      </w:hyperlink>
      <w:r>
        <w:rPr>
          <w:rFonts w:cs="Times New Roman"/>
          <w:szCs w:val="24"/>
        </w:rPr>
        <w:t xml:space="preserve"> - </w:t>
      </w:r>
      <w:hyperlink w:anchor="Par78" w:history="1">
        <w:r>
          <w:rPr>
            <w:rFonts w:cs="Times New Roman"/>
            <w:color w:val="0000FF"/>
            <w:szCs w:val="24"/>
          </w:rPr>
          <w:t>пятом пункта 13</w:t>
        </w:r>
      </w:hyperlink>
      <w:r>
        <w:rPr>
          <w:rFonts w:cs="Times New Roman"/>
          <w:szCs w:val="24"/>
        </w:rPr>
        <w:t xml:space="preserve"> настоящих Правил фактов, являющихся основанием для утраты организацией статуса единой теплоснабжающей организации, в течение 3 рабочих дней со дня принятия уполномоченным органом решения о реорганизации, ликвидации, признания организации банкротом, прекращения права собственности или владения имуществом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Организация, имеющая статус единой теплоснабжающей организации, вправе подать в уполномоченный орган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w:t>
      </w:r>
      <w:hyperlink w:anchor="Par69" w:history="1">
        <w:r>
          <w:rPr>
            <w:rFonts w:cs="Times New Roman"/>
            <w:color w:val="0000FF"/>
            <w:szCs w:val="24"/>
          </w:rPr>
          <w:t>пунктом 11</w:t>
        </w:r>
      </w:hyperlink>
      <w:r>
        <w:rPr>
          <w:rFonts w:cs="Times New Roman"/>
          <w:szCs w:val="24"/>
        </w:rPr>
        <w:t xml:space="preserve"> настоящих Правил. Заявление о прекращении функций единой теплоснабжающей организации может быть подано до 1 августа текущего года.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 права и законные интересы которых нарушены по основаниям, предусмотренным </w:t>
      </w:r>
      <w:hyperlink w:anchor="Par75" w:history="1">
        <w:r>
          <w:rPr>
            <w:rFonts w:cs="Times New Roman"/>
            <w:color w:val="0000FF"/>
            <w:szCs w:val="24"/>
          </w:rPr>
          <w:t>абзацем вторым пункта 13</w:t>
        </w:r>
      </w:hyperlink>
      <w:r>
        <w:rPr>
          <w:rFonts w:cs="Times New Roman"/>
          <w:szCs w:val="24"/>
        </w:rPr>
        <w:t xml:space="preserve"> настоящих Правил,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w:t>
      </w:r>
      <w:hyperlink w:anchor="Par76" w:history="1">
        <w:r>
          <w:rPr>
            <w:rFonts w:cs="Times New Roman"/>
            <w:color w:val="0000FF"/>
            <w:szCs w:val="24"/>
          </w:rPr>
          <w:t>абзацами третьим</w:t>
        </w:r>
      </w:hyperlink>
      <w:r>
        <w:rPr>
          <w:rFonts w:cs="Times New Roman"/>
          <w:szCs w:val="24"/>
        </w:rPr>
        <w:t xml:space="preserve"> - </w:t>
      </w:r>
      <w:hyperlink w:anchor="Par80" w:history="1">
        <w:r>
          <w:rPr>
            <w:rFonts w:cs="Times New Roman"/>
            <w:color w:val="0000FF"/>
            <w:szCs w:val="24"/>
          </w:rPr>
          <w:t>седьмым пункта 13</w:t>
        </w:r>
      </w:hyperlink>
      <w:r>
        <w:rPr>
          <w:rFonts w:cs="Times New Roman"/>
          <w:szCs w:val="24"/>
        </w:rPr>
        <w:t xml:space="preserve">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6" w:name="Par85"/>
      <w:bookmarkEnd w:id="16"/>
      <w:r>
        <w:rPr>
          <w:rFonts w:cs="Times New Roman"/>
          <w:szCs w:val="24"/>
        </w:rPr>
        <w:t>17. 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 а также предложить теплоснабжающим и (или) теплосетевым организациям подать заявку о присвоении им статуса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Подача заявления заинтересованными организациями и определение единой теплоснабжающей организации осуществляется в порядке, установленном в </w:t>
      </w:r>
      <w:hyperlink w:anchor="Par55" w:history="1">
        <w:r>
          <w:rPr>
            <w:rFonts w:cs="Times New Roman"/>
            <w:color w:val="0000FF"/>
            <w:szCs w:val="24"/>
          </w:rPr>
          <w:t>пунктах 5</w:t>
        </w:r>
      </w:hyperlink>
      <w:r>
        <w:rPr>
          <w:rFonts w:cs="Times New Roman"/>
          <w:szCs w:val="24"/>
        </w:rPr>
        <w:t xml:space="preserve"> - </w:t>
      </w:r>
      <w:hyperlink w:anchor="Par69" w:history="1">
        <w:r>
          <w:rPr>
            <w:rFonts w:cs="Times New Roman"/>
            <w:color w:val="0000FF"/>
            <w:szCs w:val="24"/>
          </w:rPr>
          <w:t>11</w:t>
        </w:r>
      </w:hyperlink>
      <w:r>
        <w:rPr>
          <w:rFonts w:cs="Times New Roman"/>
          <w:szCs w:val="24"/>
        </w:rPr>
        <w:t xml:space="preserve"> </w:t>
      </w:r>
      <w:r>
        <w:rPr>
          <w:rFonts w:cs="Times New Roman"/>
          <w:szCs w:val="24"/>
        </w:rPr>
        <w:lastRenderedPageBreak/>
        <w:t>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Организация, утратившая статус единой теплоснабжающей организации по основаниям, предусмотренным </w:t>
      </w:r>
      <w:hyperlink w:anchor="Par74" w:history="1">
        <w:r>
          <w:rPr>
            <w:rFonts w:cs="Times New Roman"/>
            <w:color w:val="0000FF"/>
            <w:szCs w:val="24"/>
          </w:rPr>
          <w:t>пунктом 13</w:t>
        </w:r>
      </w:hyperlink>
      <w:r>
        <w:rPr>
          <w:rFonts w:cs="Times New Roman"/>
          <w:szCs w:val="24"/>
        </w:rPr>
        <w:t xml:space="preserve"> настоящих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w:t>
      </w:r>
      <w:hyperlink w:anchor="Par55" w:history="1">
        <w:r>
          <w:rPr>
            <w:rFonts w:cs="Times New Roman"/>
            <w:color w:val="0000FF"/>
            <w:szCs w:val="24"/>
          </w:rPr>
          <w:t>пунктами 5</w:t>
        </w:r>
      </w:hyperlink>
      <w:r>
        <w:rPr>
          <w:rFonts w:cs="Times New Roman"/>
          <w:szCs w:val="24"/>
        </w:rPr>
        <w:t xml:space="preserve"> - </w:t>
      </w:r>
      <w:hyperlink w:anchor="Par69" w:history="1">
        <w:r>
          <w:rPr>
            <w:rFonts w:cs="Times New Roman"/>
            <w:color w:val="0000FF"/>
            <w:szCs w:val="24"/>
          </w:rPr>
          <w:t>11</w:t>
        </w:r>
      </w:hyperlink>
      <w:r>
        <w:rPr>
          <w:rFonts w:cs="Times New Roman"/>
          <w:szCs w:val="24"/>
        </w:rPr>
        <w:t xml:space="preserve"> настоящих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19. Границы зоны деятельности единой теплоснабжающей организации могут быть изменены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технологическое объединение или разделение систем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17" w:name="Par93"/>
      <w:bookmarkEnd w:id="17"/>
      <w:r>
        <w:rPr>
          <w:rFonts w:cs="Times New Roman"/>
          <w:szCs w:val="24"/>
        </w:rPr>
        <w:t>III. Договор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18" w:name="Par95"/>
      <w:bookmarkEnd w:id="18"/>
      <w:r>
        <w:rPr>
          <w:rFonts w:cs="Times New Roman"/>
          <w:szCs w:val="24"/>
        </w:rPr>
        <w:t>Существенные условия договора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21. Договор теплоснабжения содержит следующие существенные условия: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договорный объем тепловой энергии и (или) теплоносителя, поставляемый теплоснабжающей организацией и приобретаемый потребителем;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уполномоченных должностных лицах сторон, ответственных за выполнение условий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обязательства теплоснабжающей организации по обеспечению надежности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настоящих Правил, а также соответствующие обязательства потребителя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расчетов по договору;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порядок осуществления учета потребляемой тепловой энергии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тепловых потерь тепловой энергии (теплоносителя) в тепловых сетях заявителя от границы балансовой принадлежности до точки учета;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К договору теплоснабжения прилагаются акт разграничения балансовой принадлежности тепловых сетей и акт разграничения эксплуатационной ответственности сторон. Условия договора теплоснабжения не должны противоречить документам на подключение теплопотребляющих установок потребителя.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Договорный объем потребления фиксируется в договоре теплоснабжения раздельно по тепловой энергии и теплоносителю с разбивкой по месяцам. Договорные объемы фиксируются в договоре теплоснабжения раздельно по видам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w:t>
      </w:r>
      <w:hyperlink r:id="rId10" w:history="1">
        <w:r>
          <w:rPr>
            <w:rFonts w:cs="Times New Roman"/>
            <w:color w:val="0000FF"/>
            <w:szCs w:val="24"/>
          </w:rPr>
          <w:t>органом</w:t>
        </w:r>
      </w:hyperlink>
      <w:r>
        <w:rPr>
          <w:rFonts w:cs="Times New Roman"/>
          <w:szCs w:val="24"/>
        </w:rPr>
        <w:t xml:space="preserve"> исполнительной власти субъекта Российской Федерации в области государственного регулирования тарифов, если иное не предусмотрено жилищным </w:t>
      </w:r>
      <w:hyperlink r:id="rId11" w:history="1">
        <w:r>
          <w:rPr>
            <w:rFonts w:cs="Times New Roman"/>
            <w:color w:val="0000FF"/>
            <w:szCs w:val="24"/>
          </w:rPr>
          <w:t>законодательством</w:t>
        </w:r>
      </w:hyperlink>
      <w:r>
        <w:rPr>
          <w:rFonts w:cs="Times New Roman"/>
          <w:szCs w:val="24"/>
        </w:rPr>
        <w:t xml:space="preserve"> Российской Федерации в отношении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24. Показатели качества теплоснабжения в точке поставки, включаемые в договор теплоснабжения, должны предусматривать температуру и диапазон давления теплоносителя в подающем трубопроводе.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25. Показатели качества теплоносителей, включаемые в договор теплоснабжения, должны предусматривать соответствие физико-химических характеристик требованиям технических регламентов и иным требованиям, установленным законодательством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26. Режим потребления тепловой энергии и (или) теплоносителя предусматривает: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величину максимального расхода теплоносителей;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величину минимального расхода пара;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величину максимального часового и величину среднего за сутки часового потребления (разбора) воды на нужды бытового и технологического горячего водоснабжения;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диапазон разницы температур теплоносителя между подающим и обратным трубопроводами или значение температуры теплоносителя в обратном трубопроводе;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возврата конденсата;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показатели качества возвращаемых в тепловую сеть или на источник тепловой энергии теплоносителей и конденсата.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27. В случае если объем фактически потребленной тепловой энергии и (или) теплоносителя определяется с использованием приборов учета, в договоре теплоснабжения определяются: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технические данные приборов учета, используемых для этих целей, измеряемые ими параметры тепловой энергии (теплоносителя) и места их расположения;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требования, предъявляемые к условиям эксплуатации и сохранности приборов учета;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и периодичность передачи документов и данных коммерческого учета;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срок восстановления работоспособности прибора учета в случае его временного выхода из эксплуатации или утраты;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условие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подачи недостоверных показаний приборов учета;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за умышленный вывод из строя прибора учета или иное воздействие на прибор учета с целью искажения его показаний.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28. При расчетах за тепловую энергию, отпускаемую с паром (кроме расчетов за тепловую энергию по установленным тарифам), потребители возмещают теплоснабжающей организации затраты, связанные с частичным или полным невозвратом конденсата (затраты на воду и химводоподготовку), а также возмещают затраты при поступлении на источник тепловой энергии конденсата, качество которого не соответствует условиям договора, по ценам, определяемым в соответствии с установленными тарифами, или в отсутствие указанных тарифов - по ценам, устанавливаемым соглашением сторон.</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определения несоответствия возвращаемого конденсата режиму потребления тепловой энергии устанавливается договором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30. 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Размер убытков определяется в виде разницы между необходимой валовой выручкой </w:t>
      </w:r>
      <w:r>
        <w:rPr>
          <w:rFonts w:cs="Times New Roman"/>
          <w:szCs w:val="24"/>
        </w:rPr>
        <w:lastRenderedPageBreak/>
        <w:t>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bookmarkStart w:id="19" w:name="Par134"/>
      <w:bookmarkEnd w:id="19"/>
      <w:r>
        <w:rPr>
          <w:rFonts w:cs="Times New Roman"/>
          <w:szCs w:val="24"/>
        </w:rPr>
        <w:t>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теплопотребляющих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потребитель заключил договор теплоснабжения с иным законным владельцем источника тепловой энергии в отношении всего объема тепловой энергии (мощности) и (или) теплоносителя, предусмотренного договором теплоснабжения с единой теплоснабжающей организацией, обязательства по договору теплоснабжения с единой теплоснабжающей организацией считаются прекращенными с даты вступления в силу договора теплоснабжения с иным законным владельцем источника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20" w:name="Par141"/>
      <w:bookmarkEnd w:id="20"/>
      <w:r>
        <w:rPr>
          <w:rFonts w:cs="Times New Roman"/>
          <w:szCs w:val="24"/>
        </w:rPr>
        <w:t>Порядок расчетов по договору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bookmarkStart w:id="21" w:name="Par143"/>
      <w:bookmarkEnd w:id="21"/>
      <w:r>
        <w:rPr>
          <w:rFonts w:cs="Times New Roman"/>
          <w:szCs w:val="24"/>
        </w:rPr>
        <w:t xml:space="preserve">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hyperlink r:id="rId12" w:history="1">
        <w:r>
          <w:rPr>
            <w:rFonts w:cs="Times New Roman"/>
            <w:color w:val="0000FF"/>
            <w:szCs w:val="24"/>
          </w:rPr>
          <w:t>законом</w:t>
        </w:r>
      </w:hyperlink>
      <w:r>
        <w:rPr>
          <w:rFonts w:cs="Times New Roman"/>
          <w:szCs w:val="24"/>
        </w:rP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w:t>
      </w:r>
      <w:r>
        <w:rPr>
          <w:rFonts w:cs="Times New Roman"/>
          <w:szCs w:val="24"/>
        </w:rPr>
        <w:lastRenderedPageBreak/>
        <w:t>энергии (мощности) и (или) теплоносителя, потребляемой в месяце, за который осуществляется оплата, вносится до истечения последнего числа текущего месяца;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оплата за фактически потребленную в истекшем месяце тепловую энергию (мощность)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p w:rsidR="00186EBA" w:rsidRDefault="00186EBA">
      <w:pPr>
        <w:widowControl w:val="0"/>
        <w:autoSpaceDE w:val="0"/>
        <w:autoSpaceDN w:val="0"/>
        <w:adjustRightInd w:val="0"/>
        <w:spacing w:after="0" w:line="240" w:lineRule="auto"/>
        <w:ind w:firstLine="540"/>
        <w:jc w:val="both"/>
        <w:rPr>
          <w:rFonts w:cs="Times New Roman"/>
          <w:szCs w:val="24"/>
        </w:rPr>
      </w:pPr>
      <w:bookmarkStart w:id="22" w:name="Par146"/>
      <w:bookmarkEnd w:id="22"/>
      <w:r>
        <w:rPr>
          <w:rFonts w:cs="Times New Roman"/>
          <w:szCs w:val="24"/>
        </w:rPr>
        <w:t>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в месяце, за который осуществляется оплата, и тарифа на тепловую энергию (мощность) и (или) теплоноситель или цены, определяемой по соглашению сторон.</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Положения </w:t>
      </w:r>
      <w:hyperlink w:anchor="Par143" w:history="1">
        <w:r>
          <w:rPr>
            <w:rFonts w:cs="Times New Roman"/>
            <w:color w:val="0000FF"/>
            <w:szCs w:val="24"/>
          </w:rPr>
          <w:t>пунктов 33</w:t>
        </w:r>
      </w:hyperlink>
      <w:r>
        <w:rPr>
          <w:rFonts w:cs="Times New Roman"/>
          <w:szCs w:val="24"/>
        </w:rPr>
        <w:t xml:space="preserve"> - </w:t>
      </w:r>
      <w:hyperlink w:anchor="Par146" w:history="1">
        <w:r>
          <w:rPr>
            <w:rFonts w:cs="Times New Roman"/>
            <w:color w:val="0000FF"/>
            <w:szCs w:val="24"/>
          </w:rPr>
          <w:t>34</w:t>
        </w:r>
      </w:hyperlink>
      <w:r>
        <w:rPr>
          <w:rFonts w:cs="Times New Roman"/>
          <w:szCs w:val="24"/>
        </w:rPr>
        <w:t xml:space="preserve"> настоящих Правил не распространяются на бюджетные и казенные учреждения, казенные предприятия, а также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w:t>
      </w:r>
      <w:hyperlink r:id="rId13" w:history="1">
        <w:r>
          <w:rPr>
            <w:rFonts w:cs="Times New Roman"/>
            <w:color w:val="0000FF"/>
            <w:szCs w:val="24"/>
          </w:rPr>
          <w:t>законодательством</w:t>
        </w:r>
      </w:hyperlink>
      <w:r>
        <w:rPr>
          <w:rFonts w:cs="Times New Roman"/>
          <w:szCs w:val="24"/>
        </w:rPr>
        <w:t xml:space="preserve"> Российской Федерации предусмотрен иной порядок оплаты коммунальных услуг или коммунальных ресурсов.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 расчетным периодом для расчета потребителей с теплоснабжающей организацией принимается 1 календарный месяц.</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23" w:name="Par150"/>
      <w:bookmarkEnd w:id="23"/>
      <w:r>
        <w:rPr>
          <w:rFonts w:cs="Times New Roman"/>
          <w:szCs w:val="24"/>
        </w:rPr>
        <w:t>Порядок заключения договора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bookmarkStart w:id="24" w:name="Par152"/>
      <w:bookmarkEnd w:id="24"/>
      <w:r>
        <w:rPr>
          <w:rFonts w:cs="Times New Roman"/>
          <w:szCs w:val="24"/>
        </w:rPr>
        <w:t>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полное наименование организации (фамилия, имя, отчество) заявителя;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место нахождения организации (место жительства физического лица);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место нахождения теплопотребляющих установок и место их подключения к системе теплоснабжения (тепловой ввод);</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договорный объем потребления тепловой энергии и (или) теплоносителя в течение срока действия договора или в течение 1-го года действия договора, если договор заключается на срок более 1 года;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предполагаемом режиме потребления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уполномоченных должностных лицах заявителя, ответственных за выполнение условий договора (за исключением граждан-потребителей);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банковские реквизиты;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имеющихся приборах учета тепловой энергии, теплоносителя и их технические характеристики.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25" w:name="Par164"/>
      <w:bookmarkEnd w:id="25"/>
      <w:r>
        <w:rPr>
          <w:rFonts w:cs="Times New Roman"/>
          <w:szCs w:val="24"/>
        </w:rPr>
        <w:lastRenderedPageBreak/>
        <w:t>36. К заявке на заключение договора теплоснабжения прилагаются следующие документы: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удостоверенные в установленном порядке копии правоустанавливающих документов (в том числе свидетельство о государственной регистрации прав на недвижимое имущество и сделок с ним), подтверждающих право собственности и (или) иное законное право потребителя в отношении объектов недвижимости (здания, строения, сооружения), в которых расположены теплопотребляющие установки (при наличии);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договор управления многоквартирным домом (для управляющих организаций);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устав товарищества собственников жилья, жилищного кооператива или иного специализированного потребительского кооператива;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документы, подтверждающие подключение теплопотребляющих установок заявителя к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государственного энергетического надзора;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акты готовности таких теплопотребляющих установок к отопительному периоду, составленные в установленном законодательством Российской Федерации порядке.</w:t>
      </w:r>
    </w:p>
    <w:p w:rsidR="00186EBA" w:rsidRDefault="00186EBA">
      <w:pPr>
        <w:widowControl w:val="0"/>
        <w:autoSpaceDE w:val="0"/>
        <w:autoSpaceDN w:val="0"/>
        <w:adjustRightInd w:val="0"/>
        <w:spacing w:after="0" w:line="240" w:lineRule="auto"/>
        <w:ind w:firstLine="540"/>
        <w:jc w:val="both"/>
        <w:rPr>
          <w:rFonts w:cs="Times New Roman"/>
          <w:szCs w:val="24"/>
        </w:rPr>
      </w:pPr>
      <w:bookmarkStart w:id="26" w:name="Par171"/>
      <w:bookmarkEnd w:id="26"/>
      <w:r>
        <w:rPr>
          <w:rFonts w:cs="Times New Roman"/>
          <w:szCs w:val="24"/>
        </w:rPr>
        <w:t>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утраты заявителем документов, подтверждающих подключение теплопотребляющих установок к системе теплоснабжения, и отсутствия их у единой теплоснабжающей организации указанная организация обязана в течение 10 рабочих дней со дня соответствующего обращения к ней заявителя самостоятельно за счет средств заявителя проверить наличие надлежащего подключения теплопотребляющих установок к системе теплоснабжения и составить соответствующий акт о выполнении работ и согласовании подключения. При этом размер взимаемой с заявителя компенсации затрат единой теплоснабжающей организации на проверку наличия надлежащего подключения не может превышать 500 рублей за 1 объект.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подключения таких теплопотребляющих установок к сетям, не принадлежащим на праве собственности или ином законном основании единой теплоснабжающей организации, проверка наличия надлежащего подключения проводится уполномоченными представителями теплоснабжающей организации по согласованию с теплосетевой организацией, к сетям которой подключены теплопотребляющие установки заявителя, или с владельцем источника тепловой энергии, к которому подключены теплопотребляющие установки потребителя, с составлением акта о разграничении балансовой принадлежности в соответствии с </w:t>
      </w:r>
      <w:hyperlink r:id="rId14" w:history="1">
        <w:r>
          <w:rPr>
            <w:rFonts w:cs="Times New Roman"/>
            <w:color w:val="0000FF"/>
            <w:szCs w:val="24"/>
          </w:rPr>
          <w:t>Правилами</w:t>
        </w:r>
      </w:hyperlink>
      <w:r>
        <w:rPr>
          <w:rFonts w:cs="Times New Roman"/>
          <w:szCs w:val="24"/>
        </w:rPr>
        <w:t xml:space="preserve"> подключения к системам теплоснабжения, утвержденными постановлением Правительства Российской Федерации от 16 апреля 2012 г. N 307.</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Изменение (пересмотр) тепловых нагрузок осуществляется в </w:t>
      </w:r>
      <w:hyperlink r:id="rId15" w:history="1">
        <w:r>
          <w:rPr>
            <w:rFonts w:cs="Times New Roman"/>
            <w:color w:val="0000FF"/>
            <w:szCs w:val="24"/>
          </w:rPr>
          <w:t>порядке</w:t>
        </w:r>
      </w:hyperlink>
      <w:r>
        <w:rPr>
          <w:rFonts w:cs="Times New Roman"/>
          <w:szCs w:val="24"/>
        </w:rPr>
        <w:t>, определяемом уполномоченным федеральным органом исполнительной власти.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27" w:name="Par175"/>
      <w:bookmarkEnd w:id="27"/>
      <w:r>
        <w:rPr>
          <w:rFonts w:cs="Times New Roman"/>
          <w:szCs w:val="24"/>
        </w:rPr>
        <w:t xml:space="preserve">39. В случае отсутствия в заявке сведений или документов, указанных в </w:t>
      </w:r>
      <w:hyperlink w:anchor="Par152" w:history="1">
        <w:r>
          <w:rPr>
            <w:rFonts w:cs="Times New Roman"/>
            <w:color w:val="0000FF"/>
            <w:szCs w:val="24"/>
          </w:rPr>
          <w:t>пунктах 35</w:t>
        </w:r>
      </w:hyperlink>
      <w:r>
        <w:rPr>
          <w:rFonts w:cs="Times New Roman"/>
          <w:szCs w:val="24"/>
        </w:rPr>
        <w:t xml:space="preserve"> и </w:t>
      </w:r>
      <w:hyperlink w:anchor="Par164" w:history="1">
        <w:r>
          <w:rPr>
            <w:rFonts w:cs="Times New Roman"/>
            <w:color w:val="0000FF"/>
            <w:szCs w:val="24"/>
          </w:rPr>
          <w:t>36</w:t>
        </w:r>
      </w:hyperlink>
      <w:r>
        <w:rPr>
          <w:rFonts w:cs="Times New Roman"/>
          <w:szCs w:val="24"/>
        </w:rPr>
        <w:t xml:space="preserve"> настоящих Правил, единая теплоснабжающая организация обязана в течение 3 рабочих </w:t>
      </w:r>
      <w:r>
        <w:rPr>
          <w:rFonts w:cs="Times New Roman"/>
          <w:szCs w:val="24"/>
        </w:rPr>
        <w:lastRenderedPageBreak/>
        <w:t>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40. 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В случае непредставления заявителем сведений или документов, указанных в </w:t>
      </w:r>
      <w:hyperlink w:anchor="Par152" w:history="1">
        <w:r>
          <w:rPr>
            <w:rFonts w:cs="Times New Roman"/>
            <w:color w:val="0000FF"/>
            <w:szCs w:val="24"/>
          </w:rPr>
          <w:t>пунктах 35</w:t>
        </w:r>
      </w:hyperlink>
      <w:r>
        <w:rPr>
          <w:rFonts w:cs="Times New Roman"/>
          <w:szCs w:val="24"/>
        </w:rPr>
        <w:t xml:space="preserve"> и </w:t>
      </w:r>
      <w:hyperlink w:anchor="Par164" w:history="1">
        <w:r>
          <w:rPr>
            <w:rFonts w:cs="Times New Roman"/>
            <w:color w:val="0000FF"/>
            <w:szCs w:val="24"/>
          </w:rPr>
          <w:t>36</w:t>
        </w:r>
      </w:hyperlink>
      <w:r>
        <w:rPr>
          <w:rFonts w:cs="Times New Roman"/>
          <w:szCs w:val="24"/>
        </w:rPr>
        <w:t xml:space="preserve"> настоящих Правил, в порядке, установленном </w:t>
      </w:r>
      <w:hyperlink w:anchor="Par175" w:history="1">
        <w:r>
          <w:rPr>
            <w:rFonts w:cs="Times New Roman"/>
            <w:color w:val="0000FF"/>
            <w:szCs w:val="24"/>
          </w:rPr>
          <w:t>пунктом 39</w:t>
        </w:r>
      </w:hyperlink>
      <w:r>
        <w:rPr>
          <w:rFonts w:cs="Times New Roman"/>
          <w:szCs w:val="24"/>
        </w:rPr>
        <w:t xml:space="preserve"> настоящих Правил, или несоответствия заявки условиям подключения к тепловым сетям единая теплоснабжающая организация обязана по истечении 30 дней со дня направления заявителю предложения о представлении необходимых сведений и документов в письменной форме уведомить заявителя об отказе в заключении договора теплоснабжения с указанием причин такого отказа.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42.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43. Договор теплоснабжения, заключенный на определенный срок,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28" w:name="Par181"/>
      <w:bookmarkEnd w:id="28"/>
      <w:r>
        <w:rPr>
          <w:rFonts w:cs="Times New Roman"/>
          <w:szCs w:val="24"/>
        </w:rPr>
        <w:t>Порядок заключения договора теплоснабжения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в случае, если помещения, находящиеся в одном здании,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принадлежат 2 и более лицам или используются ими</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44. В случае если в жилом доме имеется встроенное или пристроенное нежилое помещение и тепловой ввод находится в жилой части дома, то заявка о заключении договора теплоснабжения подается лицом, осуществляющим деятельность по управлению многоквартирным домом в соответствии с жилищным </w:t>
      </w:r>
      <w:hyperlink r:id="rId16" w:history="1">
        <w:r>
          <w:rPr>
            <w:rFonts w:cs="Times New Roman"/>
            <w:color w:val="0000FF"/>
            <w:szCs w:val="24"/>
          </w:rPr>
          <w:t>законодательством</w:t>
        </w:r>
      </w:hyperlink>
      <w:r>
        <w:rPr>
          <w:rFonts w:cs="Times New Roman"/>
          <w:szCs w:val="24"/>
        </w:rPr>
        <w:t>,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жилом доме имеется встроенное или пристроенное нежилое помещение и тепловой ввод находится в нежилой части дома, то заявки о заключении договора теплоснабжения подаются владельцем нежилого помещения и лицом, осуществляющим деятельность по управлению многоквартирным домом в соответствии с жилищным законодательством,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в нежилом здании имеется 1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теплового ввода, определяются по соглашению между владельцами таких помещений и владельцами помещений, заключивших договор </w:t>
      </w:r>
      <w:r>
        <w:rPr>
          <w:rFonts w:cs="Times New Roman"/>
          <w:szCs w:val="24"/>
        </w:rPr>
        <w:lastRenderedPageBreak/>
        <w:t>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29" w:name="Par189"/>
      <w:bookmarkEnd w:id="29"/>
      <w:r>
        <w:rPr>
          <w:rFonts w:cs="Times New Roman"/>
          <w:szCs w:val="24"/>
        </w:rPr>
        <w:t>IV. Особенности заключения договоров поставки тепловой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энергии (мощности) и (или)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30" w:name="Par192"/>
      <w:bookmarkEnd w:id="30"/>
      <w:r>
        <w:rPr>
          <w:rFonts w:cs="Times New Roman"/>
          <w:szCs w:val="24"/>
        </w:rPr>
        <w:t>Особенности заключения договора поставки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(мощности) и (или) теплоносителя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между владельцем источника тепловой энергии и единой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теплоснабжающей организацией в отношении объема тепловой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нагрузки, распределенной в соответствии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со схемой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bookmarkStart w:id="31" w:name="Par199"/>
      <w:bookmarkEnd w:id="31"/>
      <w:r>
        <w:rPr>
          <w:rFonts w:cs="Times New Roman"/>
          <w:szCs w:val="24"/>
        </w:rPr>
        <w:t>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Договор поставки тепловой энергии (мощности) и (или) теплоносителя заключается в порядке и на условиях, которые предусмотрены Федеральным </w:t>
      </w:r>
      <w:hyperlink r:id="rId17" w:history="1">
        <w:r>
          <w:rPr>
            <w:rFonts w:cs="Times New Roman"/>
            <w:color w:val="0000FF"/>
            <w:szCs w:val="24"/>
          </w:rPr>
          <w:t>законом</w:t>
        </w:r>
      </w:hyperlink>
      <w:r>
        <w:rPr>
          <w:rFonts w:cs="Times New Roman"/>
          <w:szCs w:val="24"/>
        </w:rPr>
        <w:t xml:space="preserve"> "О теплоснабжении" для договоров теплоснабжения, с учетом особенностей, установленных настоящими Правилами.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32" w:name="Par201"/>
      <w:bookmarkEnd w:id="32"/>
      <w:r>
        <w:rPr>
          <w:rFonts w:cs="Times New Roman"/>
          <w:szCs w:val="24"/>
        </w:rPr>
        <w:t>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полное наименование организации поставщика (покупателя), его местонахождение;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местонахождение источников тепловой энергии и место их подключения к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документы, подтверждающие подключение источников тепловой энергии, перечисленные в </w:t>
      </w:r>
      <w:hyperlink w:anchor="Par171" w:history="1">
        <w:r>
          <w:rPr>
            <w:rFonts w:cs="Times New Roman"/>
            <w:color w:val="0000FF"/>
            <w:szCs w:val="24"/>
          </w:rPr>
          <w:t>пункте 37</w:t>
        </w:r>
      </w:hyperlink>
      <w:r>
        <w:rPr>
          <w:rFonts w:cs="Times New Roman"/>
          <w:szCs w:val="24"/>
        </w:rPr>
        <w:t xml:space="preserve">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объемы тепловой нагрузки, распределенной в соответствии со схемой теплоснабжения, в течение срока действия договора или в течение 1-го года срока действия договора, если договор заключается на срок более 1 года;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Инициатор заключения договора вправе приложить к заявке проект договора поставки тепловой энергии (мощности).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w:t>
      </w:r>
      <w:hyperlink w:anchor="Par201" w:history="1">
        <w:r>
          <w:rPr>
            <w:rFonts w:cs="Times New Roman"/>
            <w:color w:val="0000FF"/>
            <w:szCs w:val="24"/>
          </w:rPr>
          <w:t>пункте 46</w:t>
        </w:r>
      </w:hyperlink>
      <w:r>
        <w:rPr>
          <w:rFonts w:cs="Times New Roman"/>
          <w:szCs w:val="24"/>
        </w:rPr>
        <w:t xml:space="preserve">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поставщику подписанный со своей стороны проект договора, а в случае если поставщиком представлен проект договора - подписывает его.</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48. Поставщик, получивший от единой теплоснабжающей организации (покупателя) проект договора поставки тепловой энергии (мощности) и (или) теплоносителя, заполняет его в части, относящейся к сведениям о поставщике, и в течение 7 дней со дня получения проекта договора направляет подписанный экземпляр договора единой теплоснабжающей организации (покупателю).</w:t>
      </w:r>
    </w:p>
    <w:p w:rsidR="00186EBA" w:rsidRDefault="00186EBA">
      <w:pPr>
        <w:widowControl w:val="0"/>
        <w:autoSpaceDE w:val="0"/>
        <w:autoSpaceDN w:val="0"/>
        <w:adjustRightInd w:val="0"/>
        <w:spacing w:after="0" w:line="240" w:lineRule="auto"/>
        <w:ind w:firstLine="540"/>
        <w:jc w:val="both"/>
        <w:rPr>
          <w:rFonts w:cs="Times New Roman"/>
          <w:szCs w:val="24"/>
        </w:rPr>
      </w:pPr>
      <w:bookmarkStart w:id="33" w:name="Par210"/>
      <w:bookmarkEnd w:id="33"/>
      <w:r>
        <w:rPr>
          <w:rFonts w:cs="Times New Roman"/>
          <w:szCs w:val="24"/>
        </w:rPr>
        <w:t xml:space="preserve">49. В случае если при заключении договора поставки между теплоснабжающей организацией (поставщиком) и единой теплоснабжающей организацией (покупателем) </w:t>
      </w:r>
      <w:r>
        <w:rPr>
          <w:rFonts w:cs="Times New Roman"/>
          <w:szCs w:val="24"/>
        </w:rPr>
        <w:lastRenderedPageBreak/>
        <w:t>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полученных предложений в проект договора с указанием причин отказа.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w:t>
      </w:r>
      <w:hyperlink w:anchor="Par210" w:history="1">
        <w:r>
          <w:rPr>
            <w:rFonts w:cs="Times New Roman"/>
            <w:color w:val="0000FF"/>
            <w:szCs w:val="24"/>
          </w:rPr>
          <w:t>пунктом 49</w:t>
        </w:r>
      </w:hyperlink>
      <w:r>
        <w:rPr>
          <w:rFonts w:cs="Times New Roman"/>
          <w:szCs w:val="24"/>
        </w:rPr>
        <w:t xml:space="preserve"> настоящих Правил, обязана возместить убытки, вызванные уклонением от согласования условий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51. Договор поставки определяет: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тепловой энергии (мощности) и (или) теплоносителя, предусмотренный для поставки поставщиком и приобретения покупателем;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параметры качества поставляемой тепловой энергии и (или) теплоносителя (температурные и гидравлические режимы);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уполномоченных должностных лиц сторон, ответственных за выполнение условий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поставщика за несоблюдение требований к параметрам качества тепловой энергии и (или) теплоносителя, ответственность покупателя за нарушение условий о количестве, качестве и значениях термодинамических параметров возвращаемого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расчетов по договору;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осуществления учета поставляемой тепловой энергии (мощности)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К договору в обязательном порядке прилагается акт разграничения балансовой принадлежности тепловых сетей и акт разграничения эксплуатационной ответственности сторон и иных организаций.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52. Договорный объем поставки тепловой энергии (мощности) и (или) теплоносителя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bookmarkStart w:id="34" w:name="Par222"/>
      <w:bookmarkEnd w:id="34"/>
      <w:r>
        <w:rPr>
          <w:rFonts w:cs="Times New Roman"/>
          <w:szCs w:val="24"/>
        </w:rPr>
        <w:t>53. В случае неоднократного (2 и более раз в течение 12 месяцев) нарушения единой теплоснабжающей организацией (покупателем) обязательств по оплате тепловой энергии (мощности) и (или) теплоносителя поставщик вправе потребовать внесения изменений в договор поставки, предусматривающих сокращение периода платежа и открытие единой теплоснабжающей организацией аккредитива или предоставление иных гарантий платежа.</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35" w:name="Par224"/>
      <w:bookmarkEnd w:id="35"/>
      <w:r>
        <w:rPr>
          <w:rFonts w:cs="Times New Roman"/>
          <w:szCs w:val="24"/>
        </w:rPr>
        <w:t>Особенности заключения договора поставки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(мощности) и (или) теплоносителя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между единой теплоснабжающей организацией и теплосетевыми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организациями в целях компенсации потерь</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54. Договор поставки тепловой энергии (мощности) и (или) теплоносителя между единой теплоснабжающей организацией (поставщиком) и теплосетевыми организациями (покупателями) в целях компенсации потерь заключается в порядке и на условиях, которые предусмотрены </w:t>
      </w:r>
      <w:hyperlink w:anchor="Par199" w:history="1">
        <w:r>
          <w:rPr>
            <w:rFonts w:cs="Times New Roman"/>
            <w:color w:val="0000FF"/>
            <w:szCs w:val="24"/>
          </w:rPr>
          <w:t>пунктами 45</w:t>
        </w:r>
      </w:hyperlink>
      <w:r>
        <w:rPr>
          <w:rFonts w:cs="Times New Roman"/>
          <w:szCs w:val="24"/>
        </w:rPr>
        <w:t xml:space="preserve"> - </w:t>
      </w:r>
      <w:hyperlink w:anchor="Par222" w:history="1">
        <w:r>
          <w:rPr>
            <w:rFonts w:cs="Times New Roman"/>
            <w:color w:val="0000FF"/>
            <w:szCs w:val="24"/>
          </w:rPr>
          <w:t>53</w:t>
        </w:r>
      </w:hyperlink>
      <w:r>
        <w:rPr>
          <w:rFonts w:cs="Times New Roman"/>
          <w:szCs w:val="24"/>
        </w:rPr>
        <w:t xml:space="preserve"> настоящих Правил, с учетом положений настоящего раздела.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По договору поставки тепловой энергии (мощности) и (или) теплоносителя для компенсации потерь единая теплоснабжающая организация (поставщик) определяет объем потерь тепловой энергии и теплоносителя в соответствии с правилами коммерческого учета тепловой энергии, теплоносителя, утверждаемыми федеральным органом исполнительной власти, уполномоченным на реализацию государственной политики в сфере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потерь тепловой энергии и теплоносителя в тепловых сетях определяется единой теплоснабжающей организацией за расчетный период на основании данных коммерческого учета тепловой энергии, собранных самостоятельно, а также предоставленных теплоснабжающими и теплосетевыми организациями, тепловые сети которых технологически присоединены к ее тепловым сетям, и зафиксированных в первичных учетных документах, составленных в соответствии с договорами оказания услуг по передаче тепловой энергии, или расчетным способом. На основании указанных данных единая теплоснабжающая организация представляет теплосетевой организации данные о величине потерь тепловой энергии 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55. Потери тепловой энергии и теплоносителя в тепловых сетях компенсируются теплосетевыми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36" w:name="Par234"/>
      <w:bookmarkEnd w:id="36"/>
      <w:r>
        <w:rPr>
          <w:rFonts w:cs="Times New Roman"/>
          <w:szCs w:val="24"/>
        </w:rPr>
        <w:t>V. Договор оказания услуг по передаче тепловой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энергии,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37" w:name="Par237"/>
      <w:bookmarkEnd w:id="37"/>
      <w:r>
        <w:rPr>
          <w:rFonts w:cs="Times New Roman"/>
          <w:szCs w:val="24"/>
        </w:rPr>
        <w:t>Порядок заключения и исполнения договора оказания услуг</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по передаче тепловой энергии,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38" w:name="Par241"/>
      <w:bookmarkEnd w:id="38"/>
      <w:r>
        <w:rPr>
          <w:rFonts w:cs="Times New Roman"/>
          <w:szCs w:val="24"/>
        </w:rPr>
        <w:t>57. Теплоснабжающая организация, намеренная заключить с теплосетевой организацией 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полное наименование и место нахождения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точки приема и точки передачи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объемы и предполагаемый режим передачи тепловой энергии, теплоносителя с разбивкой по месяцам и с привязкой к распределению нагрузки в схеме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объем присоединенной тепловой нагрузки и вид нагрузки теплопотребляющих установок потребителей с ее распределением по каждой точке передачи и с приложением акта разграничения балансовой принадлежности и акта разграничения эксплуатационной ответственности сторон (за исключением случаев заключения договора с единой теплоснабжающей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срок начала оказания услуг по передаче тепловой энергии,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Теплосетевая организация в течение 30 дней со дня получения указанного заявления обязана его рассмотреть и направить теплоснабжающей организации подписанный проект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58. В случае отсутствия в представленных документах сведений, указанных в </w:t>
      </w:r>
      <w:hyperlink w:anchor="Par241" w:history="1">
        <w:r>
          <w:rPr>
            <w:rFonts w:cs="Times New Roman"/>
            <w:color w:val="0000FF"/>
            <w:szCs w:val="24"/>
          </w:rPr>
          <w:t>пункте 57</w:t>
        </w:r>
      </w:hyperlink>
      <w:r>
        <w:rPr>
          <w:rFonts w:cs="Times New Roman"/>
          <w:szCs w:val="24"/>
        </w:rPr>
        <w:t xml:space="preserve"> настоящих Правил, теплосетевая организация в течение 5 рабочих дней со дня получения заявления от теплоснабжающей организации уведомляет ее об этом и в течение 30 дней со дня получения от теплоснабжающей организации недостающих сведений рассматривает заявление.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59. Теплоснабжающая организация, получившая от теплосетевой организации проект договора оказания услуг по передаче тепловой энергии, теплоносителя, заполняет его в той части, в которой указываются сведения о теплоснабжающей организации, и направляет подписанный экземпляр проекта договора теплосетевой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bookmarkStart w:id="39" w:name="Par250"/>
      <w:bookmarkEnd w:id="39"/>
      <w:r>
        <w:rPr>
          <w:rFonts w:cs="Times New Roman"/>
          <w:szCs w:val="24"/>
        </w:rPr>
        <w:t>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внесения полученных предложений в проект договора с указанием причин отказа.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Сторона, получившая предложение о заключении договора оказания услуг по передаче тепловой энергии, теплоносителя или протокол разногласий, но не принявшая меры по согласованию условий договора и не уведомившая другую сторону письменно об отказе от подписания договора или от внесения в соответствии с протоколом разногласий изменений в проект договора с указанием причин отказа в срок, предусмотренный </w:t>
      </w:r>
      <w:hyperlink w:anchor="Par250" w:history="1">
        <w:r>
          <w:rPr>
            <w:rFonts w:cs="Times New Roman"/>
            <w:color w:val="0000FF"/>
            <w:szCs w:val="24"/>
          </w:rPr>
          <w:t>пунктом 60</w:t>
        </w:r>
      </w:hyperlink>
      <w:r>
        <w:rPr>
          <w:rFonts w:cs="Times New Roman"/>
          <w:szCs w:val="24"/>
        </w:rPr>
        <w:t xml:space="preserve"> настоящих Правил, обязана возместить убытки, вызванные уклонением от согласования условий договора. При отклонении протокола разногласий либо неполучении извещения о результатах его рассмотрения сторона, направившая протокол разногласий, вправе передать разногласия, возникшие при заключении договора, на рассмотрение в суд.</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62. Договор оказания услуг по передаче тепловой энергии, теплоносителя считается заключенным с даты подписания его последней из сторон.</w:t>
      </w:r>
    </w:p>
    <w:p w:rsidR="00186EBA" w:rsidRDefault="00186EBA">
      <w:pPr>
        <w:widowControl w:val="0"/>
        <w:autoSpaceDE w:val="0"/>
        <w:autoSpaceDN w:val="0"/>
        <w:adjustRightInd w:val="0"/>
        <w:spacing w:after="0" w:line="240" w:lineRule="auto"/>
        <w:ind w:firstLine="540"/>
        <w:jc w:val="both"/>
        <w:rPr>
          <w:rFonts w:cs="Times New Roman"/>
          <w:szCs w:val="24"/>
        </w:rPr>
      </w:pPr>
      <w:bookmarkStart w:id="40" w:name="Par253"/>
      <w:bookmarkEnd w:id="40"/>
      <w:r>
        <w:rPr>
          <w:rFonts w:cs="Times New Roman"/>
          <w:szCs w:val="24"/>
        </w:rPr>
        <w:t>63. Теплосетевая организация вправе отказаться от заключения договора оказания услуг по передаче тепловой энергии, теплоносителя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отсутствие технической возможности оказания услуг по передаче тепловой энергии, теплоносителя в заявленном объеме (если заявлен объем мощности, надлежащая передача которого не может быть обеспечена теплосетевой организацией исходя из существующих условий подключения или отсутствия раздельного учета тепловой энергии, теплоносителя, поставляемых от различных источников тепловой энергии) - при заключении договора с лицами, владеющими на праве собственности или ином законном основании источниками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направление заявления о заключении договора теплоснабжающей организацией, источники тепловой энергии которой не имеют подключения (непосредственного или опосредованного) к тепловым сетям этой теплосетевой организации (за исключением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отсутствие подключения (непосредственного или опосредованного) теплопотребляющих установок к тепловым сетям этой теплосетевой организации в точках передачи, указанных в заявлении, - только в отношении указанных точек;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несоответствие договора теплоснабжения, заключенного с иным владельцем источника тепловой энергии, не являющимся единой теплоснабжающей организацией, требованиям </w:t>
      </w:r>
      <w:hyperlink w:anchor="Par134" w:history="1">
        <w:r>
          <w:rPr>
            <w:rFonts w:cs="Times New Roman"/>
            <w:color w:val="0000FF"/>
            <w:szCs w:val="24"/>
          </w:rPr>
          <w:t>пункта 31</w:t>
        </w:r>
      </w:hyperlink>
      <w:r>
        <w:rPr>
          <w:rFonts w:cs="Times New Roman"/>
          <w:szCs w:val="24"/>
        </w:rPr>
        <w:t xml:space="preserve">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Необоснованное уклонение или отказ теплосетевой организации от заключения договора могут быть обжалованы теплоснабжающей организацией в порядке, установленном законодательством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64. В случаях, предусмотренных </w:t>
      </w:r>
      <w:hyperlink w:anchor="Par253" w:history="1">
        <w:r>
          <w:rPr>
            <w:rFonts w:cs="Times New Roman"/>
            <w:color w:val="0000FF"/>
            <w:szCs w:val="24"/>
          </w:rPr>
          <w:t>пунктом 63</w:t>
        </w:r>
      </w:hyperlink>
      <w:r>
        <w:rPr>
          <w:rFonts w:cs="Times New Roman"/>
          <w:szCs w:val="24"/>
        </w:rPr>
        <w:t xml:space="preserve"> настоящих Правил, теплосетевая организация в течение 15 рабочих дней со дня получения заявления от теплоснабжающей организации обязана уведомить теплоснабжающую организацию о том, на каких условиях и в каком объеме может быть оказана услуга по передаче тепловой энергии, теплоносителя и заключен договор. Проверка наличия технической возможности оказания услуг по передаче тепловой энергии и теплоносителя производится органом местного самоуправления на основании схемы теплоснабжения при наличии соответствующего обращения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65. Договор оказания услуг по передаче тепловой энергии, теплоносителя, заключенный на определенный срок, считается продленным на тот же срок и на тех же условиях, если за 90 дней до окончания срока его действия ни одна из сторон не заявит о его прекращении.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Расторжение договора не влечет за собой отключение теплопотребляющих установок потребителя тепловой энергии от системы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66. Договор оказания услуг по передаче тепловой энергии, теплоносителя может быть заключен с потребителем тепловой энергии в случае, если источники тепловой энергии и теплопотребляющие установки, принадлежащие на праве собственности или ином законном основании указанному потребителю, соединены тепловыми сетями, принадлежащими на праве собственности или ином законном основании иным лицам. В случае если к указанным тепловым сетям подключены теплопотребляющие установки иных потребителей, владелец источника тепловой энергии реализует производимую тепловую энергию (мощность) единой теплоснабжающей организации, а в случаях, установленных в </w:t>
      </w:r>
      <w:hyperlink w:anchor="Par134" w:history="1">
        <w:r>
          <w:rPr>
            <w:rFonts w:cs="Times New Roman"/>
            <w:color w:val="0000FF"/>
            <w:szCs w:val="24"/>
          </w:rPr>
          <w:t>пункте 31</w:t>
        </w:r>
      </w:hyperlink>
      <w:r>
        <w:rPr>
          <w:rFonts w:cs="Times New Roman"/>
          <w:szCs w:val="24"/>
        </w:rPr>
        <w:t xml:space="preserve"> настоящих Правил, - непосредственно потребителям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67. Договором оказания услуг по передаче тепловой энергии, теплоносителя, заключаемым теплосетевой организацией с единой теплоснабжающей организацией, предусматривается, что в случае если теплосетевая организация осуществляет подключение к своим тепловым сетям теплопотребляющих установок, тепловых сетей или источников тепловой энергии, теплосетевая организация осуществляет согласование условий подключения с единой теплоснабжающей организацией. Теплосетевая организация обязана направить условия подключения на согласование единой теплоснабжающей организации, определенной в соответствующей системе теплоснабжения, до направления их потребителю.</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Единая теплоснабжающая организация обязана в течение 7 рабочих дней со дня получения условий подключения согласовать их либо подготовить к ним замечания в случае, если осуществление подключения в соответствии с такими условиями вызовет снижение надежности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отсутствия ответа от единой теплоснабжающей организации о результатах согласования условий подключения в течение 7 дней со дня их получения, условия подключения считаются согласованными.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получения замечаний к условиям подключения теплосетевая организация обязана внести изменения в условия подключения в соответствии с этими замечаниями.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Внесение изменений в условия подключения подлежит согласованию в порядке, предусмотренном настоящим пунктом.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нарушения теплосетевой организацией обязанностей, установленных настоящим пунктом, либо невыполнения условий подключения заявителем и (или) теплосетевой организацией, единая теплоснабжающая организация вправе в течение 1 года со дня обнаружения указанных нарушений обратиться к теплосетевой организации с требованием об изменении выданных условий подключения и о выполнении всех </w:t>
      </w:r>
      <w:r>
        <w:rPr>
          <w:rFonts w:cs="Times New Roman"/>
          <w:szCs w:val="24"/>
        </w:rPr>
        <w:lastRenderedPageBreak/>
        <w:t>необходимых в связи с этим действий либо с требованием о выполнении условий подключения. Теплосетевая организация обязана выполнить все указанные действия за счет собственных средств и возместить единой теплоснабжающей организации все понесенные убытки, возникшие вследствие нарушения теплосетевой организацией обязанности по согласованию условий подключения с единой теплоснабжающей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68. При исполнении договора оказания услуг по передаче тепловой энергии, теплоносителя теплоснабжающая организация обязана: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осуществлять контроль за соблюдением потребителями режима потребления тепловой энергии, предусмотренного договором теплоснабжения, в порядке, установленном настоящими Правилами;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оплачивать услуги теплосетевой организации по передаче тепловой энергии, теплоносителя в порядке, установленном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поддерживать в надлежащем техническом состоянии принадлежащие ей приборы учета тепловой энергии, а также устройства, необходимые для поддержания требуемых параметров надежности и качества теплоснабжения, и соблюдать требования, установленные для технологического присоединения и эксплуатации указанных средств, приборов и устройств;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осуществлять эксплуатацию принадлежащих ей источников тепловой энергии и тепловых сетей в соответствии с правилами технической эксплуатации и техники безопасности;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поддерживать на границе балансовой принадлежности значения показателей качества теплоснабжения, соответствующие техническим регламентам и иным обязательным требованиям;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осуществлять контроль за выполнением потребителями требований теплосетевой организации об ограничении режима потребления тепловой энергии в случаях, предусмотренных </w:t>
      </w:r>
      <w:hyperlink w:anchor="Par283" w:history="1">
        <w:r>
          <w:rPr>
            <w:rFonts w:cs="Times New Roman"/>
            <w:color w:val="0000FF"/>
            <w:szCs w:val="24"/>
          </w:rPr>
          <w:t>пунктом 70</w:t>
        </w:r>
      </w:hyperlink>
      <w:r>
        <w:rPr>
          <w:rFonts w:cs="Times New Roman"/>
          <w:szCs w:val="24"/>
        </w:rPr>
        <w:t xml:space="preserve">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представлять в теплосетевую организацию необходимую для исполнения договора технологическую информацию;</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информировать теплосетевую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беспрепятственно допускать уполномоченных представителей теплосетевой организации в пункты контроля и учета количества и качества переданной тепловой энергии, теплоносителя в порядке и случаях, которые установлены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69. При исполнении договора оказания услуг по передаче тепловой энергии, теплоносителя теплосетевая организация обязана: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обеспечить передачу тепловой энергии, теплоносителя из точки приема в точку передачи, качество и параметры которых должны соответствовать требованиям технических регламентов и иным обязательным требованиям, установленным законодательством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порядке, установленном договором, информировать теплоснабжающую организацию об аварийных ситуациях на тепловых сетях, о ремонтных и профилактических работах, влияющих на исполнение обязательств по договору, а также об иных нарушениях и чрезвычайных ситуациях при передаче тепловой энергии и принимать неотложные меры по их устранению;</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беспрепятственно допускать уполномоченных представителей теплоснабжающей организации в пункты контроля и учета количества и качества тепловой энергии, теплоносителя, переданных потребителям, в порядке и случаях, установленных договором.</w:t>
      </w:r>
    </w:p>
    <w:p w:rsidR="00186EBA" w:rsidRDefault="00186EBA">
      <w:pPr>
        <w:widowControl w:val="0"/>
        <w:autoSpaceDE w:val="0"/>
        <w:autoSpaceDN w:val="0"/>
        <w:adjustRightInd w:val="0"/>
        <w:spacing w:after="0" w:line="240" w:lineRule="auto"/>
        <w:ind w:firstLine="540"/>
        <w:jc w:val="both"/>
        <w:rPr>
          <w:rFonts w:cs="Times New Roman"/>
          <w:szCs w:val="24"/>
        </w:rPr>
      </w:pPr>
      <w:bookmarkStart w:id="41" w:name="Par283"/>
      <w:bookmarkEnd w:id="41"/>
      <w:r>
        <w:rPr>
          <w:rFonts w:cs="Times New Roman"/>
          <w:szCs w:val="24"/>
        </w:rPr>
        <w:t xml:space="preserve">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w:t>
      </w:r>
      <w:r>
        <w:rPr>
          <w:rFonts w:cs="Times New Roman"/>
          <w:szCs w:val="24"/>
        </w:rPr>
        <w:lastRenderedPageBreak/>
        <w:t>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потребителем тепловой энергии к тепловым сетям теплопотребляющих установок, не соответствующих условиям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нарушение порядка подключения к системам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иные случаи, установленные </w:t>
      </w:r>
      <w:hyperlink w:anchor="Par319" w:history="1">
        <w:r>
          <w:rPr>
            <w:rFonts w:cs="Times New Roman"/>
            <w:color w:val="0000FF"/>
            <w:szCs w:val="24"/>
          </w:rPr>
          <w:t>пунктом 76</w:t>
        </w:r>
      </w:hyperlink>
      <w:r>
        <w:rPr>
          <w:rFonts w:cs="Times New Roman"/>
          <w:szCs w:val="24"/>
        </w:rPr>
        <w:t xml:space="preserve"> настоящих Правил в качестве оснований для введения ограничения режима потребления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71. Приостановление оказания услуг по передаче тепловой энергии, теплоносителя не влечет расторжения договора. При приостановлении оказания услуг по передаче тепловой энергии, теплоносителя для потребителей услуг допускается частичное или полное ограничение режима потребления тепловой энергии в </w:t>
      </w:r>
      <w:hyperlink w:anchor="Par313" w:history="1">
        <w:r>
          <w:rPr>
            <w:rFonts w:cs="Times New Roman"/>
            <w:color w:val="0000FF"/>
            <w:szCs w:val="24"/>
          </w:rPr>
          <w:t>порядке</w:t>
        </w:r>
      </w:hyperlink>
      <w:r>
        <w:rPr>
          <w:rFonts w:cs="Times New Roman"/>
          <w:szCs w:val="24"/>
        </w:rPr>
        <w:t>, установленном настоящими Правилами.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72. Приостановление оказания услуг по передаче тепловой энергии, теплоносителя вводится путем ограничения потребления тепловой энергии в отношении потребителей, в интересах которых заключен договор на передачу тепловой энергии, теплоносителя и которые имеют не урегулированную соглашением сторон задолженность по договорам с теплоснабжающей организацией. Информация об указанных потребителях передается теплоснабжающей организацией теплосетевой организации в срок, не превышающий 3 рабочих дней с даты получения соответствующего запроса от теплосетевой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73. Приостановление оказания услуг по передаче тепловой энергии, теплоносителя, повлекшее ограничение или прекращение режима передачи тепловой энергии, допускается по соглашению сторон, за исключением случаев, когда удостоверенное федеральным органом государственного энергетического надзора неудовлетворительное состояние теплопотребляющих установок потребителя угрожает аварией или создает угрозу жизни и безопасности либо влечет за собой нарушения температурных и гидравлических режимов тепловой сети. В указанных случаях теплосетевая организация обязана уведомить соответствующую теплоснабжающую организацию в течение 3 дней со дня принятия решения о приостановлении оказания услуг по передаче тепловой энергии, теплоносителя, но не позднее чем за 24 часа до введения указанных мер.</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2" w:name="Par293"/>
      <w:bookmarkEnd w:id="42"/>
      <w:r>
        <w:rPr>
          <w:rFonts w:cs="Times New Roman"/>
          <w:szCs w:val="24"/>
        </w:rPr>
        <w:t>Существенные условия договора оказания услуг по передаче</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74. Договор оказания услуг по передаче тепловой энергии, теплоносителя содержит следующие существенные условия: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максимальная величина мощности тепловых сетей, технологически присоединенных в установленном законодательством Российской Федерации </w:t>
      </w:r>
      <w:hyperlink r:id="rId18" w:history="1">
        <w:r>
          <w:rPr>
            <w:rFonts w:cs="Times New Roman"/>
            <w:color w:val="0000FF"/>
            <w:szCs w:val="24"/>
          </w:rPr>
          <w:t>порядке</w:t>
        </w:r>
      </w:hyperlink>
      <w:r>
        <w:rPr>
          <w:rFonts w:cs="Times New Roman"/>
          <w:szCs w:val="24"/>
        </w:rPr>
        <w:t xml:space="preserve"> к источникам тепловой энергии, с распределением указанной величины мощности по каждой точке подключения теплопотребляющих установок или тепловых сетей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заявленная величина мощности, в пределах которой теплосетевая организация </w:t>
      </w:r>
      <w:r>
        <w:rPr>
          <w:rFonts w:cs="Times New Roman"/>
          <w:szCs w:val="24"/>
        </w:rPr>
        <w:lastRenderedPageBreak/>
        <w:t>принимает на себя обязательства обеспечить передачу тепловой энергии (мощности),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теплосетевой организации и теплоснабжающей организации за состояние и обслуживание объектов тепловой сети, фиксируемая в акте о разграничении эксплуатационной ответственности сторон. Указанный акт является приложением к договору;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обеспечения доступа сторон договора или по взаимной договоренности другой организации к тепловым сетям и приборам учета;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ограничения и порядок прекращения подачи тепловой энергии потребителям;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взаимодействия при аварийных ситуациях;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срок начала исполнения теплоснабжающей организацией договора теплоснабжения с потребителем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3" w:name="Par308"/>
      <w:bookmarkEnd w:id="43"/>
      <w:r>
        <w:rPr>
          <w:rFonts w:cs="Times New Roman"/>
          <w:szCs w:val="24"/>
        </w:rPr>
        <w:t>Порядок расчетов по договору оказания услуг по передаче</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44" w:name="Par313"/>
      <w:bookmarkEnd w:id="44"/>
      <w:r>
        <w:rPr>
          <w:rFonts w:cs="Times New Roman"/>
          <w:szCs w:val="24"/>
        </w:rPr>
        <w:t>VI. Порядок ограничения и прекращения подачи тепловой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энергии потребителям</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5" w:name="Par316"/>
      <w:bookmarkEnd w:id="45"/>
      <w:r>
        <w:rPr>
          <w:rFonts w:cs="Times New Roman"/>
          <w:szCs w:val="24"/>
        </w:rPr>
        <w:t>Общие положения об ограничении и прекращении подачи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потребителям</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bookmarkStart w:id="46" w:name="Par319"/>
      <w:bookmarkEnd w:id="46"/>
      <w:r>
        <w:rPr>
          <w:rFonts w:cs="Times New Roman"/>
          <w:szCs w:val="24"/>
        </w:rPr>
        <w:t>76. Ограничение и прекращение подачи тепловой энергии потребителям может вводиться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прекращение обязательств сторон по договору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выявление фактов бездоговорного потребления тепловой энергии (мощности) и (или)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возникновение (угроза возникновения) аварийных ситуаций в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наличие обращения потребителя о введении ограничения;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иные случаи, предусмотренные нормативными правовыми актами Российской Федерации или договором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77. Порядок ограничения и прекращения подачи тепловой энергии определяется договором теплоснабжения с учетом положений настоящих Правил.</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78. В случае если подача тепловой энергии (мощности), теплоносителя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настоящими Правилами, осуществляются теплосетевой организацией на основании уведомления, направленного теплоснабжающей организацией. Теплосетевая организация имеет право осуществить в присутствии представителей теплоснабжающей организации и потребителя необходимые переключения в теплопотребляющих установках, принадлежащих организации-потребителю, если эта теплосетевая организация не может реализовать с использованием своих объектов принадлежащее ей право ограничения потребления и снижения параметров потребления тепловой энергии, теплоносителя. Если потребитель уклонился от присутствия при осуществлении переключений, переключения производятся в присутствии 2 любых незаинтересованных лиц.</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79. В случае если теплопотребляющие установки потребителя подключены к тепловым сетям организаций, не оказывающих услуги по передаче тепловой энергии, или коллекторам источника тепловой энергии иного владельца, не являющегося теплоснабжающей организацией по отношению к данному потребителю,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тепловых сетей, источника тепловой энергии в соответствии с положениями, установленными настоящим разделом для теплосетевой организации. Срок начала ограничения и срок прекращения подачи тепловой энергии устанавливается договором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80. В случае нарушения теплоснабжающей (теплосетевой) организацией порядка ограничения и прекращения подачи тепловой энергии такая организация обязана возместить возникшие в результате данного нарушения убытки в соответствии с гражданским </w:t>
      </w:r>
      <w:hyperlink r:id="rId19" w:history="1">
        <w:r>
          <w:rPr>
            <w:rFonts w:cs="Times New Roman"/>
            <w:color w:val="0000FF"/>
            <w:szCs w:val="24"/>
          </w:rPr>
          <w:t>законодательством</w:t>
        </w:r>
      </w:hyperlink>
      <w:r>
        <w:rPr>
          <w:rFonts w:cs="Times New Roman"/>
          <w:szCs w:val="24"/>
        </w:rPr>
        <w:t xml:space="preserve">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81. В случае если проведение ремонтных работ на тепловых сетях или источниках тепловой энергии невозможно без ограничения режима потребления потребителей, теплоснабжающая организация в порядке, установленном договором теплоснабжения, уведомляет потребителя о проведении таких работ. В указанном договоре также устанавливаются порядок согласования теплоснабжающей организацией и потребителем сроков проведения ремонтных работ, ответственность теплоснабжающей организации за неисполнение порядка согласования и превышение согласованных сроков ограничения режима потребления, а также ответственность потребителя за действия (бездействие), препятствующие проведению ремонтных работ.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82. Ограничение режима потребления тепловой энергии может быть полным или частичным.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теплопотребляющих установок потребителя от тепловой сети. Возобновление режима потребления после введения полного ограничения режима потребления осуществляется за счет потребителя на основании </w:t>
      </w:r>
      <w:r>
        <w:rPr>
          <w:rFonts w:cs="Times New Roman"/>
          <w:szCs w:val="24"/>
        </w:rPr>
        <w:lastRenderedPageBreak/>
        <w:t>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теплопотребляющих установок к тепловым сетям.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83. При невыполнении потребителем действий по самостоятельному ограничению режима потребления и отсутствии технической возможности введения частичного ограничения силами теплоснабжающей или теплосетевой организации потребитель обязан обеспечить доступ к принадлежащим ему теплопотребляющим установкам уполномоченных представителей теплоснабжающей или теплосетевой организации для осуществления действий по ограничению режима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84. Если потребитель отказал в доступе к принадлежащим ему теплопотребляющим установкам, теплоснабжающая (теплосетевая) организация составляет соответствующий акт. В акте об отказе в доступе к теплопотребляющим установкам потребителя указываются дата и время его составления, основания введения ограничения, причины отказа в доступе, указанные потребителем, фамилия, инициалы и должность лиц, подписывающих акт. Акт составляется в день, когда теплоснабжающая (теплосетевая) организация получила отказ в доступе к теплопотребляющим установкам потребителя, и подписывается уполномоченными представителями потребителя и теплоснабжающей (теплосетевой) организации. В случае отказа потребителя от подписания указанного акта теплоснабжающая (теплосетевая) организация отражает данный факт в акте. Указанный акт составляется в присутствии 2 любых незаинтересованных лиц, которые подтверждают своими подписями факт отказа потребителя подписать акт.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85. В случае невыполнения потребителем действий по самостоятельному частичному или полному ограничению режима потребления теплоснабжающая (теплосетевая) организация вправе осуществить полное ограничение режима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86. Потребитель (за исключением граждан-потребителей в многоквартирных домах)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 а также за отказ от допуска представителей теплоснабжающей (теплосетевой)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87. В случае отсутствия технической возможности введения полного или частичного ограничения режима потребления и отказа потребителя самостоятельно произвести ограничение режима потребления теплоснабжающая (теплосетевая) организация вправе произвести необходимые переключения в теплопотребляющих установках этого потребителя в присутствии его представителя. Порядок проведения таких переключений определяется договором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88. В случае необоснованного ограничения режима потребления и отмены такого ограничения по инициативе теплоснабжающей организации, о чем она письменно уведомляет потребителя,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в связи с восстановлением режима </w:t>
      </w:r>
      <w:r>
        <w:rPr>
          <w:rFonts w:cs="Times New Roman"/>
          <w:szCs w:val="24"/>
        </w:rPr>
        <w:lastRenderedPageBreak/>
        <w:t>потребления, осуществляет теплоснабжающая организация.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89. Признание судом действий по введению ограничения режима потребления, примененного в случае неисполнения или ненадлежащего исполнения потребителем своих обязательств, необоснованными влечет возникновение у потребителя права на взыскание с теплоснабжающей организации убытков в соответствии с </w:t>
      </w:r>
      <w:hyperlink r:id="rId20" w:history="1">
        <w:r>
          <w:rPr>
            <w:rFonts w:cs="Times New Roman"/>
            <w:color w:val="0000FF"/>
            <w:szCs w:val="24"/>
          </w:rPr>
          <w:t>законодательством</w:t>
        </w:r>
      </w:hyperlink>
      <w:r>
        <w:rPr>
          <w:rFonts w:cs="Times New Roman"/>
          <w:szCs w:val="24"/>
        </w:rPr>
        <w:t xml:space="preserve">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90. В случае если введение ограничения режима потребления, примененного в случае неисполнения или ненадлежащего исполнения потребителем своих обязательств, было осуществлено по инициативе теплоснабжающей организации и признано судом необоснованным, теплоснабжающая организация обязана возместить убытки, возникшие в связи с ограничением режима потребления у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91. Если теплосетевая организация не исполнила или ненадлежащим образом исполнила заявку на введение ограничения режима потребления, она несет ответственность перед теплоснабжающей организацией в размере, равном стоимости тепловой энергии, отпущенной потребителю после предполагаемой даты введения ограничения режима потребления, указанной в уведомлении о полном и (или) частичном ограничении режима потребления. Теплосетевая организация не несет ответственности перед инициатором введения ограничения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оплаты теплосетевой организацией тепловой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теплосетевой организации переходит право требования теплоснабжающей организации к такому потребителю об оплате тепловой энергии в соответствующем объеме.</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7" w:name="Par345"/>
      <w:bookmarkEnd w:id="47"/>
      <w:r>
        <w:rPr>
          <w:rFonts w:cs="Times New Roman"/>
          <w:szCs w:val="24"/>
        </w:rPr>
        <w:t>Порядок ограничения и прекращения подачи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потребителям в случае невыполнения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ими своих обязательств по оплате тепловой энергии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(мощности) и (или) теплоносителя, а также нарушения условий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договора о количестве, качестве и значениях</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термодинамических параметров возвращаемого теплоносителя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и (или) нарушения режима потребления тепловой энергии,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существенно влияющих на теплоснабжение других потребителей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в данной системе теплоснабжения, а также в случае</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несоблюдения установленных техническими регламентами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обязательных требований безопасной эксплуатации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теплопотребляющих установок</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92.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1 период платежа, установленный этим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ограничения подачи тепловой энергии,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До введения ограничения подачи тепловой энергии, теплоносителя потребителю </w:t>
      </w:r>
      <w:r>
        <w:rPr>
          <w:rFonts w:cs="Times New Roman"/>
          <w:szCs w:val="24"/>
        </w:rPr>
        <w:lastRenderedPageBreak/>
        <w:t>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При задержке платежей или неустранении нарушений в установленный срок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не менее чем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94.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 теплоснабжающая организация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Возобновление подачи тепловой энергии, теплоносителя осуществляется после полного погашения задолженности или заключения соглашения о реструктуризации долга,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95. В отношении социально значимых категорий потребителей применяется специальный порядок введения ограничения режима потребления. В отношении таких потребителей в обязательном порядке в договоре теплоснабжения определяются режимы введения ограничений.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96. К социально значимым категориям потребителей (объектам потребителей) относятся: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органы государственной власти;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медицинские учреждения;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учебные заведения начального и среднего образования;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учреждения социального обеспечения;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метрополитен;</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воинские части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исправительно-трудовые учреждения, следственные изоляторы, тюрьмы;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федеральные ядерные центры и объекты, работающие с ядерным топливом и материалами;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объекты по производству взрывчатых веществ и боеприпасов, выполняющие государственный оборонный заказ, с непрерывным технологическим процессом, требующим поставок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животноводческие и птицеводческие хозяйства, теплицы;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вентиляции, водоотлива и основные подъемные устройства угольных и горнорудных организаций;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объекты систем диспетчерского управления железнодорожного, водного и воздушного транспорта.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отношении граждан-потребителей,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деятельность по управлению многоквартирным домом и заключивших договор с ресурсоснабжающими организациями, </w:t>
      </w:r>
      <w:hyperlink r:id="rId21" w:history="1">
        <w:r>
          <w:rPr>
            <w:rFonts w:cs="Times New Roman"/>
            <w:color w:val="0000FF"/>
            <w:szCs w:val="24"/>
          </w:rPr>
          <w:t>порядок</w:t>
        </w:r>
      </w:hyperlink>
      <w:r>
        <w:rPr>
          <w:rFonts w:cs="Times New Roman"/>
          <w:szCs w:val="24"/>
        </w:rPr>
        <w:t xml:space="preserve"> ограничения и прекращения подачи тепловой энергии устанавливается в соответствии с жилищным </w:t>
      </w:r>
      <w:hyperlink r:id="rId22" w:history="1">
        <w:r>
          <w:rPr>
            <w:rFonts w:cs="Times New Roman"/>
            <w:color w:val="0000FF"/>
            <w:szCs w:val="24"/>
          </w:rPr>
          <w:t>законодательством</w:t>
        </w:r>
      </w:hyperlink>
      <w:r>
        <w:rPr>
          <w:rFonts w:cs="Times New Roman"/>
          <w:szCs w:val="24"/>
        </w:rPr>
        <w:t>.</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Специальный порядок ограничения (прекращения) теплоснабжения социально значимых категорий потребителей применяется в отношении тех объектов потребителей, которые используются для непосредственного выполнения социально значимых функций.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97. Ограничение режима потребления социально значимых категорий потребителей применяется в следующем порядке: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по государственному энергетическому надзору, федеральный орган исполнительной власти по делам гражданской обороны и чрезвычайным ситуациям или их территориальные органы;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(теплосетевую)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(теплосетевая)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w:t>
      </w:r>
      <w:r>
        <w:rPr>
          <w:rFonts w:cs="Times New Roman"/>
          <w:szCs w:val="24"/>
        </w:rPr>
        <w:lastRenderedPageBreak/>
        <w:t>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возобновление подачи тепловой энергии осуществляется после полного погашения (оплаты) задолженности потребителем.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98.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99.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100.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8" w:name="Par389"/>
      <w:bookmarkEnd w:id="48"/>
      <w:r>
        <w:rPr>
          <w:rFonts w:cs="Times New Roman"/>
          <w:szCs w:val="24"/>
        </w:rPr>
        <w:t>Порядок ограничения, прекращения подачи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при прекращении обязательств по договору</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теплоснабжения и выявлении фактов бездоговорного</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потребления тепловой энергии (мощности)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и (или) теплоносителя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101. Прекращение исполнения обязательств сторон по договору является основанием для введения полного ограничения режима потребления.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102. Ограничение режима потребления в случае неисполнения или ненадлежащего исполнения потребителем своих обязательств по договору теплоснабжения или в случае прекращения исполнения обязательств сторон по договору должно применяться индивидуально в отношении каждого потребителя при условии соблюдения прав и законных интересов иных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103. Отмена ограничения режима потребления, примененного в случае прекращения исполнения сторонами обязательств по договору теплоснабжения, а также в случае выявления бездоговорного потребления, осуществляется после возобновления исполнения сторонами обязательств по договору, а также после заключения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Если новый договор теплоснабжения был заключен до указанного в уведомлении срока введения ограничения режима потребления, такое ограничение не вводится.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2"/>
        <w:rPr>
          <w:rFonts w:cs="Times New Roman"/>
          <w:szCs w:val="24"/>
        </w:rPr>
      </w:pPr>
      <w:bookmarkStart w:id="49" w:name="Par400"/>
      <w:bookmarkEnd w:id="49"/>
      <w:r>
        <w:rPr>
          <w:rFonts w:cs="Times New Roman"/>
          <w:szCs w:val="24"/>
        </w:rPr>
        <w:t>Порядок ограничения, прекращения подачи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энергии при возникновении (угрозе возникновения)</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аварийных ситуаций в системе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104.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Аварийные ограничения осуществляются в соответствии с графиками аварийного ограничения.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105. Необходимость введения аварийных ограничений может возникнуть в следующих случаях: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понижение температуры наружного воздуха ниже расчетных значений более чем на 10 градусов на срок более 3 суток;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возникновение недостатка топлива на источниках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106. Размер ограничиваемой нагрузки потребителей по расходу сетевой воды или пара определяется исходя из конкретных нарушений, происшедших на источниках тепловой энергии или в тепловых сетях, к которым подключены потребители.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ограничиваемой нагрузки потребителей устанавливается теплоснабжающей организацией по согласованию с органом местного самоуправления поселения, городского округа, органом исполнительной власти городов федерального значения Москвы и Санкт-Петербурга.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107. Графики ограничений потребителей должны разрабатываться на 1 год с начала отопительного периода. Перечень потребителей, не подлежащих включению в указанные графики, составляется по согласованию с органами местного самоуправления.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Размеры ограничиваемых нагрузок, включенные в график ограничений, вносятся в договор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Разногласия между теплоснабжающей организацией и потребителем в части размеров и очередности ограничений, включаемых в график, рассматриваются органами местного самоуправления поселения, городского округа, органом исполнительной власти городов федерального значения Москвы и Санкт-Петербурга.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108. Графики ограничений потребителей в случае угрозы возникновения аварийной ситуации вводятся в действие единой теплоснабжающей организацией по решению органа местного самоуправления поселения, городского округа, органа исполнительной власти городов федерального значения Москвы и Санкт-Петербурга.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Об ограничениях теплоснабжения теплоснабжающая организация сообщает потребителям: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 возникновении дефицита тепловой мощности и отсутствии резервов на источниках тепловой энергии - за 10 часов до начала ограничений;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 дефиците топлива - не более чем за 24 часа до начала ограничений.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 аварийных ситуациях, требующих принятия безотлагательных мер,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 основе ожидаемых сроков и длительности ограничения потребитель при наличии технической возможности может принять решение о сливе воды из теплопотребляющих </w:t>
      </w:r>
      <w:r>
        <w:rPr>
          <w:rFonts w:cs="Times New Roman"/>
          <w:szCs w:val="24"/>
        </w:rPr>
        <w:lastRenderedPageBreak/>
        <w:t>установок по согласованию с теплоснабжающей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Теплоснабжающая организация обязана обеспечить оперативный контроль за выполнением потребителями распоряжений о введении графиков и размерах ограничения потребления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109. Теплоснабжающие и теплосетевые организации обязаны информировать о введенных аварийных ограничениях и прекращении теплоснабжения соответствующие органы местного самоуправления и органы государственного энергетического надзора в течение 1 суток со дня их введения.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0" w:name="Par427"/>
      <w:bookmarkEnd w:id="50"/>
      <w:r>
        <w:rPr>
          <w:rFonts w:cs="Times New Roman"/>
          <w:szCs w:val="24"/>
        </w:rPr>
        <w:t>VII. Порядок предоставления беспрепятственного доступа</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представителей теплоснабжающей или теплосетевой организации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к приборам учета и теплопотребляющим установкам</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110. Потребитель тепловой энергии обязан обеспечить доступ представителей теплоснабжающих и (или) теплосетевых организаций к приборам учета и теплопотребляющим установкам для: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проверки исправности приборов учета, сохранности контрольных пломб и снятия показаний и контроля за снятыми потребителем показаниями;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проведения поверок, ремонта, технического и метрологического обслуживания, замены приборов учета, если они принадлежат теплоснабжающей или теплосетевой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111. Потребитель обеспечивает беспрепятственный доступ к приборам учета и теплопотребляющим установкам уполномоченных представителей теплоснабжающей или теплосетевой организации после предварительного оповещения о дате и времени посещения потребителя. По требованию теплоснабжающей или теплосетевой организации потребитель обязан обеспечить доступ не более чем через 3 рабочих дня со дня предварительного оповещения. Уполномоченные представители теплоснабжающей или теплосетевой организации допускаются к приборам учета и теплопотребляющим установкам при наличии служебного удостоверения или по заранее направленному потребителю списку с указанием должностей проверяющих. 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112. В случае отказа в доступе к приборам учета и теплопотребляющим установкам, а также при отсутствии приборов учета тепловой энергии, если их установка является обязательной в соответствии с законодательством Российской Федерации, потребитель оплачивает стоимость потребленной тепловой энергии и теплоносителя с применением повышающего коэффициента, установленного органами государственного регулирования цен (тарифов), в случае если иное не предусмотрено жилищным </w:t>
      </w:r>
      <w:hyperlink r:id="rId23" w:history="1">
        <w:r>
          <w:rPr>
            <w:rFonts w:cs="Times New Roman"/>
            <w:color w:val="0000FF"/>
            <w:szCs w:val="24"/>
          </w:rPr>
          <w:t>законодательством</w:t>
        </w:r>
      </w:hyperlink>
      <w:r>
        <w:rPr>
          <w:rFonts w:cs="Times New Roman"/>
          <w:szCs w:val="24"/>
        </w:rPr>
        <w:t>.</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1" w:name="Par438"/>
      <w:bookmarkEnd w:id="51"/>
      <w:r>
        <w:rPr>
          <w:rFonts w:cs="Times New Roman"/>
          <w:szCs w:val="24"/>
        </w:rPr>
        <w:t>VIII. Порядок организации заключения договоров</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между теплоснабжающими организациями, теплосетевыми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организациями, функционирующими в пределах одной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системы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113. Организация при присвоении ей статуса единой теплоснабжающей организации направляет: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подписанные со своей стороны проекты договоров теплоснабжения потребителям, </w:t>
      </w:r>
      <w:r>
        <w:rPr>
          <w:rFonts w:cs="Times New Roman"/>
          <w:szCs w:val="24"/>
        </w:rPr>
        <w:lastRenderedPageBreak/>
        <w:t>подключенным к системе теплоснабжения, и не направившим заявления о заключении договоров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подписанные со своей стороны проекты договоров поставки тепловой энергии (мощности) и (или) теплоносителя на объемы тепловой нагрузки, распределенной в соответствии со схемой теплоснабжения, иным теплоснабжающим организациям;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подписанные договоры оказания услуг по поддержанию резервной тепловой мощности потребителям, подключенным к системе теплоснабжения, но не потребляющим тепловую энергию (мощность), теплоноситель по договору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теплосетевым организациям подписанные со своей стороны договоры оказания услуг по передаче тепловой энергии и договоры поставки тепловой энергии (мощности) и (или) теплоносителя в целях компенсации потерь в тепловых сетях.</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114. Лица, получившие от единой теплоснабжающей организации проекты договоров, обязаны рассмотреть их в течение 15 дней со дня получения, при отсутствии разногласий подписать их со своей стороны и направить единой теплоснабжающей организации. Разногласия по договорам должны быть рассмотрены сторонами до 1 декабря года, в котором организации присвоен статус единой теплоснабжающей организации.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Для организации заключения договоров теплоснабжения лица, владеющие источниками тепловой энергии и тепловыми сетями, обязаны передавать единой теплоснабжающей организации сведения о потребителях в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115. Теплоснабжающие организации, не являющиеся единой теплоснабжающей организацией в соответствующей системе теплоснабжения, сообщают единой теплоснабжающей организации о заключенных с потребителями договорах теплоснабжения в срок до 1 октября.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116. Распределение нагрузки между источниками тепловой энергии, функционирующими в границах системы теплоснабжения, осуществляется на основании утвержденной схемы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2" w:name="Par454"/>
      <w:bookmarkEnd w:id="52"/>
      <w:r>
        <w:rPr>
          <w:rFonts w:cs="Times New Roman"/>
          <w:szCs w:val="24"/>
        </w:rPr>
        <w:t>IX. Заключение теплоснабжающими и теплосетевыми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организациями, осуществляющими свою деятельность в одной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системе теплоснабжения, соглашения об управлении</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системой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118. Проект соглашения об управлении системой теплоснабжения разрабатывается единой теплоснабжающей организацией, подписывается со своей стороны и направляется теплоснабжающим и теплосетевым организациям, осуществляющим свою деятельность в одной системе теплоснабжения, не позднее 1 июня каждого года. Теплоснабжающие и теплосетевые организации обязаны в течение 15 рабочих дней со дня получения проекта соглашения подписать его или направить единой теплоснабжающей организации замечания по проекту.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119. Разногласия, возникающие при заключении и исполнении соглашения об управлении системой теплоснабжения, рассматриваются органом местного самоуправления, органом исполнительной власти городов федерального значения Москвы и Санкт-Петербурга.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120. В соглашении об управлении системой теплоснабжения предусматриваются особенности организации теплоснабжения при наличии возможности управления </w:t>
      </w:r>
      <w:r>
        <w:rPr>
          <w:rFonts w:cs="Times New Roman"/>
          <w:szCs w:val="24"/>
        </w:rPr>
        <w:lastRenderedPageBreak/>
        <w:t>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3" w:name="Par463"/>
      <w:bookmarkEnd w:id="53"/>
      <w:r>
        <w:rPr>
          <w:rFonts w:cs="Times New Roman"/>
          <w:szCs w:val="24"/>
        </w:rPr>
        <w:t>X. Определение системы мер по обеспечению надежности систем</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теплоснабжения поселений, городских округов</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121. Определение системы мер по обеспечению надежности систем теплоснабжения поселений, городских округов осуществляется органами исполнительной власти субъектов Российской Федерации на основе анализа и оценки: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схем теплоснабжения поселений, городских округов;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статистики причин аварий и инцидентов в системах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статистики жалоб потребителей на нарушение качества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Указанные анализ и оценка осуществляются в соответствии с </w:t>
      </w:r>
      <w:hyperlink r:id="rId24" w:history="1">
        <w:r>
          <w:rPr>
            <w:rFonts w:cs="Times New Roman"/>
            <w:color w:val="0000FF"/>
            <w:szCs w:val="24"/>
          </w:rPr>
          <w:t>методическими указаниями</w:t>
        </w:r>
      </w:hyperlink>
      <w:r>
        <w:rPr>
          <w:rFonts w:cs="Times New Roman"/>
          <w:szCs w:val="24"/>
        </w:rPr>
        <w:t xml:space="preserve"> по анализу показателей, используемых для оценки надежности систем теплоснабжения, утвержденными уполномоченным Правительством Российской Федерации федеральным органом исполнительной власти.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122. Органы местного самоуправления, федеральные органы исполнительной власти, теплоснабжающие и теплосетевые организации, потребители обязаны предоставлять органам исполнительной власти субъектов Российской Федерации сведения, необходимые для проведения анализа и оценки надежности теплоснабжения на территории поселений, городских округов.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123. Для оценки надежности систем теплоснабжения используются в том числе следующие показатели: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интенсивность отказов систем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относительный аварийный недоотпуск тепла;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надежность электроснабжения источников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надежность водоснабжения источников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надежность топливоснабжения источников тепловой энергии;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уровень резервирования источников тепловой энергии и элементов тепловой сети путем их кольцевания или устройства перемычек;</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техническое состояние тепловых сетей, характеризуемое наличием ветхих, подлежащих замене трубопроводов;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124. По итогам анализа и оценки систем теплоснабжения поселений, городских округов органы исполнительной власти субъектов Российской Федерации обязаны разделить системы теплоснабжения на высоконадежные, надежные, малонадежные и ненадежные и определить систему мер по повышению надежности для малонадежных и ненадежных систем теплоснабжения с включением необходимых средств в инвестиционные программы и тарифы теплоснабжающих и теплосетевых организаций или с выделением средств из бюджетов субъектов Российской Федерации. Итоги анализа и оценки систем теплоснабжения поселений, городских округов направляются органами исполнительной власти субъектов Российской Федерации в органы государственного энергетического надзора.</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4" w:name="Par484"/>
      <w:bookmarkEnd w:id="54"/>
      <w:r>
        <w:rPr>
          <w:rFonts w:cs="Times New Roman"/>
          <w:szCs w:val="24"/>
        </w:rPr>
        <w:t>XI. Порядок рассмотрения органами местного</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самоуправления обращений потребителей по вопросам</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надежности теплоснабжения</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125. Для оперативного рассмотрения обращений потребителей по вопросам надежности теплоснабжения в органах местного самоуправления поселений, городских округов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Для информирования потребителей о порядке подачи обращений и перечне необходимых документов указанная информация должна быть размещена на официальном сайте поселения, городского округа, а также в органах местного самоуправления, отвечающих за рассмотрение обращений.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126.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127. Обращения могут подаваться потребителями в письменной форме, а в течение отопительного периода - в устной форме, в том числе по телефону.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128. Обращение, полученное должностным лицом органа местного самоуправления, регистрируется в журнале регистрации жалоб (обращений).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129. После регистрации обращения должностное лицо органа местного самоуправления обязано:</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определить характер обращения (при необходимости уточнить его у потребителя);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определить теплоснабжающую и (или) теплосетевую организацию, обеспечивающие теплоснабжение данного потребителя;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проверить достоверность представленных потребителем документов, подтверждающих факты, изложенные в его обращении;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течение 2 рабочих дней (в течение 3 часов - в отопительный период) с момента регистрации обращения направить его копию (уведомить) в теплоснабжающую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130. Теплоснабжающая (теплосетевая) организация обязана ответить на запрос должностного лица органа местного самоуправления в течение 3 дней (в течение 3 часов в отопительный период) со времени получения. В случае неполучения ответа на запрос в указанный срок должностное лицо органа местного самоуправления в течение 3 часов информирует об этом органы прокуратуры.</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131. После получения ответа от теплоснабжающей (теплосетевой) организации должностное лицо органа местного самоуправления в течение 3 дней (в течение 6 часов в отопительный период) обязано:</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совместно с теплоснабжающей (теплосетевой) организацией определить причины нарушения параметров надежности теплоснабжения;</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установить, имеются ли подобные обращения (жалобы) от других потребителей, теплоснабжение которых осуществляется с использованием тех же объектов;</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проверить наличие подобных обращений в прошлом по данным объектам;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при необходимости провести выездную проверку обоснованности обращений потребителей;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подтверждении фактов, изложенных в обращениях потребителей, вынести теплоснабжающей (теплосетевой) организации предписание о немедленном устранении причин ухудшения параметров теплоснабжения с указанием сроков проведения этих </w:t>
      </w:r>
      <w:r>
        <w:rPr>
          <w:rFonts w:cs="Times New Roman"/>
          <w:szCs w:val="24"/>
        </w:rPr>
        <w:lastRenderedPageBreak/>
        <w:t>мероприятий.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132. Ответ на обращение потребителя должен быть представлен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133. Должностное лицо органа местного самоуправления обязано проконтролировать исполнение предписания теплоснабжающей (теплосетевой) организацией.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134. Теплоснабжающая (теплосетевая) организация вправе обжаловать вынесенное предписание главе поселения, городского округа, а также в судебном порядке.</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outlineLvl w:val="1"/>
        <w:rPr>
          <w:rFonts w:cs="Times New Roman"/>
          <w:szCs w:val="24"/>
        </w:rPr>
      </w:pPr>
      <w:bookmarkStart w:id="55" w:name="Par509"/>
      <w:bookmarkEnd w:id="55"/>
      <w:r>
        <w:rPr>
          <w:rFonts w:cs="Times New Roman"/>
          <w:szCs w:val="24"/>
        </w:rPr>
        <w:t>XII. Договоры оказания услуг по поддержанию резервной</w:t>
      </w:r>
    </w:p>
    <w:p w:rsidR="00186EBA" w:rsidRDefault="00186EBA">
      <w:pPr>
        <w:widowControl w:val="0"/>
        <w:autoSpaceDE w:val="0"/>
        <w:autoSpaceDN w:val="0"/>
        <w:adjustRightInd w:val="0"/>
        <w:spacing w:after="0" w:line="240" w:lineRule="auto"/>
        <w:jc w:val="center"/>
        <w:rPr>
          <w:rFonts w:cs="Times New Roman"/>
          <w:szCs w:val="24"/>
        </w:rPr>
      </w:pPr>
      <w:r>
        <w:rPr>
          <w:rFonts w:cs="Times New Roman"/>
          <w:szCs w:val="24"/>
        </w:rPr>
        <w:t>тепловой мощности</w:t>
      </w:r>
    </w:p>
    <w:p w:rsidR="00186EBA" w:rsidRDefault="00186EBA">
      <w:pPr>
        <w:widowControl w:val="0"/>
        <w:autoSpaceDE w:val="0"/>
        <w:autoSpaceDN w:val="0"/>
        <w:adjustRightInd w:val="0"/>
        <w:spacing w:after="0" w:line="240" w:lineRule="auto"/>
        <w:jc w:val="center"/>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135. Потребители, подключенные к системе теплоснабжения, но не потребляющие тепловую энергию (мощность), теплоноситель по договору теплоснабжения и не осуществившие отсоединение принадлежащих им теплопотребляющих установок от тепловой сети в целях сохранения возможности возобновления потребления тепловой энергии при возникновении такой необходимости,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тарифам или по ценам, определяемым соглашением сторон договора, в случаях, предусмотренных </w:t>
      </w:r>
      <w:hyperlink r:id="rId25" w:history="1">
        <w:r>
          <w:rPr>
            <w:rFonts w:cs="Times New Roman"/>
            <w:color w:val="0000FF"/>
            <w:szCs w:val="24"/>
          </w:rPr>
          <w:t>законодательством</w:t>
        </w:r>
      </w:hyperlink>
      <w:r>
        <w:rPr>
          <w:rFonts w:cs="Times New Roman"/>
          <w:szCs w:val="24"/>
        </w:rPr>
        <w:t xml:space="preserve">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136. Уведомление о необходимости заключения договора оказания услуг по поддержанию резервной тепловой мощности направляется единой теплоснабжающей организацией всем лицам, с которыми отсутствует договор теплоснабжения, не ведутся преддоговорные споры по заключению договора теплоснабжения и теплопотребляющие установки которых не отсоединены от тепловых сетей.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137. Проект договора оказания услуг по поддержанию резервной тепловой мощности содержит:</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размер тепловой нагрузки потребителя, в отношении которой требуется поддержание резервной тепловой мощности;</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расчет затрат на поддержание резервной тепловой мощности в год (цена договора), производимый исходя из установленных тарифов (в отношении социально значимых категорий потребителей) или по соглашению сторон.</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138. Потребитель тепловой энергии обязан в течение 30 дней со дня получения уведомления о необходимости заключения договора оказания услуг по поддержанию резервной тепловой мощности подписать представленный проект договора или направить теплоснабжающей организации протокол разногласий.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Разногласия по договору должны быть урегулированы сторонами в течение 60 дней с даты получения потребителем проекта договора.</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в указанный срок договор не будет подписан потребителем, он обязан осуществить отсоединение принадлежащих ему теплопотребляющих установок от системы теплоснабжения в течение 30 рабочих дней.</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Если в указанный срок потребитель не обеспечит самостоятельное отсоединение своих теплопотребляющих установок от системы теплоснабжения, теплоснабжающая организация вправе самостоятельно или совместно с теплосетевой организацией осуществить указанное отсоединение с отнесением соответствующих расходов на потребителя тепловой энергии.</w:t>
      </w: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rPr>
          <w:rFonts w:cs="Times New Roman"/>
          <w:szCs w:val="24"/>
        </w:rPr>
      </w:pPr>
    </w:p>
    <w:p w:rsidR="00186EBA" w:rsidRDefault="00186EBA">
      <w:pPr>
        <w:widowControl w:val="0"/>
        <w:autoSpaceDE w:val="0"/>
        <w:autoSpaceDN w:val="0"/>
        <w:adjustRightInd w:val="0"/>
        <w:spacing w:after="0" w:line="240" w:lineRule="auto"/>
        <w:jc w:val="right"/>
        <w:outlineLvl w:val="0"/>
        <w:rPr>
          <w:rFonts w:cs="Times New Roman"/>
          <w:szCs w:val="24"/>
        </w:rPr>
      </w:pPr>
      <w:bookmarkStart w:id="56" w:name="Par526"/>
      <w:bookmarkEnd w:id="56"/>
      <w:r>
        <w:rPr>
          <w:rFonts w:cs="Times New Roman"/>
          <w:szCs w:val="24"/>
        </w:rPr>
        <w:lastRenderedPageBreak/>
        <w:t>Утверждены</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86EBA" w:rsidRDefault="00186EBA">
      <w:pPr>
        <w:widowControl w:val="0"/>
        <w:autoSpaceDE w:val="0"/>
        <w:autoSpaceDN w:val="0"/>
        <w:adjustRightInd w:val="0"/>
        <w:spacing w:after="0" w:line="240" w:lineRule="auto"/>
        <w:jc w:val="right"/>
        <w:rPr>
          <w:rFonts w:cs="Times New Roman"/>
          <w:szCs w:val="24"/>
        </w:rPr>
      </w:pPr>
      <w:r>
        <w:rPr>
          <w:rFonts w:cs="Times New Roman"/>
          <w:szCs w:val="24"/>
        </w:rPr>
        <w:t>от 8 августа 2012 г. N 808</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jc w:val="center"/>
        <w:rPr>
          <w:rFonts w:cs="Times New Roman"/>
          <w:b/>
          <w:bCs/>
          <w:szCs w:val="24"/>
        </w:rPr>
      </w:pPr>
      <w:bookmarkStart w:id="57" w:name="Par531"/>
      <w:bookmarkEnd w:id="57"/>
      <w:r>
        <w:rPr>
          <w:rFonts w:cs="Times New Roman"/>
          <w:b/>
          <w:bCs/>
          <w:szCs w:val="24"/>
        </w:rPr>
        <w:t>ИЗМЕНЕНИЯ,</w:t>
      </w:r>
    </w:p>
    <w:p w:rsidR="00186EBA" w:rsidRDefault="00186EBA">
      <w:pPr>
        <w:widowControl w:val="0"/>
        <w:autoSpaceDE w:val="0"/>
        <w:autoSpaceDN w:val="0"/>
        <w:adjustRightInd w:val="0"/>
        <w:spacing w:after="0" w:line="240" w:lineRule="auto"/>
        <w:jc w:val="center"/>
        <w:rPr>
          <w:rFonts w:cs="Times New Roman"/>
          <w:b/>
          <w:bCs/>
          <w:szCs w:val="24"/>
        </w:rPr>
      </w:pPr>
      <w:r>
        <w:rPr>
          <w:rFonts w:cs="Times New Roman"/>
          <w:b/>
          <w:bCs/>
          <w:szCs w:val="24"/>
        </w:rPr>
        <w:t>КОТОРЫЕ ВНОСЯТСЯ В АКТЫ ПРАВИТЕЛЬСТВА РОССИЙСКОЙ ФЕДЕРАЦИИ</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26" w:history="1">
        <w:r>
          <w:rPr>
            <w:rFonts w:cs="Times New Roman"/>
            <w:color w:val="0000FF"/>
            <w:szCs w:val="24"/>
          </w:rPr>
          <w:t>постановлении</w:t>
        </w:r>
      </w:hyperlink>
      <w:r>
        <w:rPr>
          <w:rFonts w:cs="Times New Roman"/>
          <w:szCs w:val="24"/>
        </w:rPr>
        <w:t xml:space="preserve"> Правительства Российской Федерации от 4 апреля 2000 г. N 294 "Об утверждении Порядка расчетов за тепловую энергию и природный газ" (Собрание законодательства Российской Федерации, 2000, N 15, ст. 1594; 2006, N 23, ст. 2501; 2009, N 43, ст. 5066; 2010, N 52, ст. 7104):</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27" w:history="1">
        <w:r>
          <w:rPr>
            <w:rFonts w:cs="Times New Roman"/>
            <w:color w:val="0000FF"/>
            <w:szCs w:val="24"/>
          </w:rPr>
          <w:t>наименовании</w:t>
        </w:r>
      </w:hyperlink>
      <w:r>
        <w:rPr>
          <w:rFonts w:cs="Times New Roman"/>
          <w:szCs w:val="24"/>
        </w:rPr>
        <w:t xml:space="preserve"> и в </w:t>
      </w:r>
      <w:hyperlink r:id="rId28" w:history="1">
        <w:r>
          <w:rPr>
            <w:rFonts w:cs="Times New Roman"/>
            <w:color w:val="0000FF"/>
            <w:szCs w:val="24"/>
          </w:rPr>
          <w:t>тексте</w:t>
        </w:r>
      </w:hyperlink>
      <w:r>
        <w:rPr>
          <w:rFonts w:cs="Times New Roman"/>
          <w:szCs w:val="24"/>
        </w:rPr>
        <w:t xml:space="preserve"> слова "тепловую энергию и" исключить;</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29" w:history="1">
        <w:r>
          <w:rPr>
            <w:rFonts w:cs="Times New Roman"/>
            <w:color w:val="0000FF"/>
            <w:szCs w:val="24"/>
          </w:rPr>
          <w:t>Порядке</w:t>
        </w:r>
      </w:hyperlink>
      <w:r>
        <w:rPr>
          <w:rFonts w:cs="Times New Roman"/>
          <w:szCs w:val="24"/>
        </w:rPr>
        <w:t xml:space="preserve"> расчетов за тепловую энергию и природный газ, утвержденном указанным постановлением:</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0" w:history="1">
        <w:r>
          <w:rPr>
            <w:rFonts w:cs="Times New Roman"/>
            <w:color w:val="0000FF"/>
            <w:szCs w:val="24"/>
          </w:rPr>
          <w:t>наименовании</w:t>
        </w:r>
      </w:hyperlink>
      <w:r>
        <w:rPr>
          <w:rFonts w:cs="Times New Roman"/>
          <w:szCs w:val="24"/>
        </w:rPr>
        <w:t xml:space="preserve"> и </w:t>
      </w:r>
      <w:hyperlink r:id="rId31" w:history="1">
        <w:r>
          <w:rPr>
            <w:rFonts w:cs="Times New Roman"/>
            <w:color w:val="0000FF"/>
            <w:szCs w:val="24"/>
          </w:rPr>
          <w:t>пункте 1</w:t>
        </w:r>
      </w:hyperlink>
      <w:r>
        <w:rPr>
          <w:rFonts w:cs="Times New Roman"/>
          <w:szCs w:val="24"/>
        </w:rPr>
        <w:t xml:space="preserve"> слова "тепловая энергия и" в соответствующем падеже исключить;</w:t>
      </w:r>
    </w:p>
    <w:p w:rsidR="00186EBA" w:rsidRDefault="00186EBA">
      <w:pPr>
        <w:widowControl w:val="0"/>
        <w:autoSpaceDE w:val="0"/>
        <w:autoSpaceDN w:val="0"/>
        <w:adjustRightInd w:val="0"/>
        <w:spacing w:after="0" w:line="240" w:lineRule="auto"/>
        <w:ind w:firstLine="540"/>
        <w:jc w:val="both"/>
        <w:rPr>
          <w:rFonts w:cs="Times New Roman"/>
          <w:szCs w:val="24"/>
        </w:rPr>
      </w:pPr>
      <w:hyperlink r:id="rId32" w:history="1">
        <w:r>
          <w:rPr>
            <w:rFonts w:cs="Times New Roman"/>
            <w:color w:val="0000FF"/>
            <w:szCs w:val="24"/>
          </w:rPr>
          <w:t>пункт 2</w:t>
        </w:r>
      </w:hyperlink>
      <w:r>
        <w:rPr>
          <w:rFonts w:cs="Times New Roman"/>
          <w:szCs w:val="24"/>
        </w:rPr>
        <w:t xml:space="preserve"> признать утратившим силу;</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3" w:history="1">
        <w:r>
          <w:rPr>
            <w:rFonts w:cs="Times New Roman"/>
            <w:color w:val="0000FF"/>
            <w:szCs w:val="24"/>
          </w:rPr>
          <w:t>пункте 4</w:t>
        </w:r>
      </w:hyperlink>
      <w:r>
        <w:rPr>
          <w:rFonts w:cs="Times New Roman"/>
          <w:szCs w:val="24"/>
        </w:rPr>
        <w:t xml:space="preserve"> слова "тепловая энергия и" в соответствующем падеже исключить.</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34" w:history="1">
        <w:r>
          <w:rPr>
            <w:rFonts w:cs="Times New Roman"/>
            <w:color w:val="0000FF"/>
            <w:szCs w:val="24"/>
          </w:rPr>
          <w:t>постановлении</w:t>
        </w:r>
      </w:hyperlink>
      <w:r>
        <w:rPr>
          <w:rFonts w:cs="Times New Roman"/>
          <w:szCs w:val="24"/>
        </w:rPr>
        <w:t xml:space="preserve"> Правительства Российской Федерации от 5 января 1998 г. N 1 "О Порядке прекращения или ограничения подачи электрической и тепловой энергии и газа организациям-потребителям при неоплате поданных им (использованных ими) топливно-энергетических ресурсов" (Собрание законодательства Российской Федерации, 1998, N 2, ст. 262; N 29, ст. 3573; 2006, N 37, ст. 3876):</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35" w:history="1">
        <w:r>
          <w:rPr>
            <w:rFonts w:cs="Times New Roman"/>
            <w:color w:val="0000FF"/>
            <w:szCs w:val="24"/>
          </w:rPr>
          <w:t>наименовании</w:t>
        </w:r>
      </w:hyperlink>
      <w:r>
        <w:rPr>
          <w:rFonts w:cs="Times New Roman"/>
          <w:szCs w:val="24"/>
        </w:rPr>
        <w:t xml:space="preserve"> и </w:t>
      </w:r>
      <w:hyperlink r:id="rId36" w:history="1">
        <w:r>
          <w:rPr>
            <w:rFonts w:cs="Times New Roman"/>
            <w:color w:val="0000FF"/>
            <w:szCs w:val="24"/>
          </w:rPr>
          <w:t>пункте 1</w:t>
        </w:r>
      </w:hyperlink>
      <w:r>
        <w:rPr>
          <w:rFonts w:cs="Times New Roman"/>
          <w:szCs w:val="24"/>
        </w:rPr>
        <w:t xml:space="preserve"> слова "и тепловой" исключить;</w:t>
      </w:r>
    </w:p>
    <w:p w:rsidR="00186EBA" w:rsidRDefault="00186EBA">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37" w:history="1">
        <w:r>
          <w:rPr>
            <w:rFonts w:cs="Times New Roman"/>
            <w:color w:val="0000FF"/>
            <w:szCs w:val="24"/>
          </w:rPr>
          <w:t>наименовании</w:t>
        </w:r>
      </w:hyperlink>
      <w:r>
        <w:rPr>
          <w:rFonts w:cs="Times New Roman"/>
          <w:szCs w:val="24"/>
        </w:rPr>
        <w:t xml:space="preserve"> и </w:t>
      </w:r>
      <w:hyperlink r:id="rId38" w:history="1">
        <w:r>
          <w:rPr>
            <w:rFonts w:cs="Times New Roman"/>
            <w:color w:val="0000FF"/>
            <w:szCs w:val="24"/>
          </w:rPr>
          <w:t>пункте 1</w:t>
        </w:r>
      </w:hyperlink>
      <w:r>
        <w:rPr>
          <w:rFonts w:cs="Times New Roman"/>
          <w:szCs w:val="24"/>
        </w:rPr>
        <w:t xml:space="preserve"> Порядка прекращения или ограничения подачи электрической и тепловой энергии и газа организациям-потребителям при неоплате поданных им (использованных ими) топливно-энергетических ресурсов, утвержденного указанным постановлением, слова "и тепловой" исключить.</w:t>
      </w: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autoSpaceDE w:val="0"/>
        <w:autoSpaceDN w:val="0"/>
        <w:adjustRightInd w:val="0"/>
        <w:spacing w:after="0" w:line="240" w:lineRule="auto"/>
        <w:ind w:firstLine="540"/>
        <w:jc w:val="both"/>
        <w:rPr>
          <w:rFonts w:cs="Times New Roman"/>
          <w:szCs w:val="24"/>
        </w:rPr>
      </w:pPr>
    </w:p>
    <w:p w:rsidR="00186EBA" w:rsidRDefault="00186EBA">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58" w:name="_GoBack"/>
      <w:bookmarkEnd w:id="58"/>
    </w:p>
    <w:sectPr w:rsidR="00A44F5C" w:rsidSect="006C4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BA"/>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86EBA"/>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9C6B07CC404F49DC0D0266A6389B6682E7AA479BE318508AA5A5E94n9U7K" TargetMode="External"/><Relationship Id="rId13" Type="http://schemas.openxmlformats.org/officeDocument/2006/relationships/hyperlink" Target="consultantplus://offline/ref=5669C6B07CC404F49DC0D0266A6389B6682E7AA276BB318508AA5A5E949709D72D174B65A024437Dn2UBK" TargetMode="External"/><Relationship Id="rId18" Type="http://schemas.openxmlformats.org/officeDocument/2006/relationships/hyperlink" Target="consultantplus://offline/ref=5669C6B07CC404F49DC0D0266A6389B6682E78A077B9318508AA5A5E949709D72D174B65A0244B75n2UBK" TargetMode="External"/><Relationship Id="rId26" Type="http://schemas.openxmlformats.org/officeDocument/2006/relationships/hyperlink" Target="consultantplus://offline/ref=5669C6B07CC404F49DC0D0266A6389B6682971A479BF318508AA5A5E94n9U7K"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669C6B07CC404F49DC0D0266A6389B6682F7FA578B7318508AA5A5E949709D72D174B65A0244F72n2UCK" TargetMode="External"/><Relationship Id="rId34" Type="http://schemas.openxmlformats.org/officeDocument/2006/relationships/hyperlink" Target="consultantplus://offline/ref=5669C6B07CC404F49DC0D0266A6389B668207DA879B46C8F00F3565Cn9U3K" TargetMode="External"/><Relationship Id="rId7" Type="http://schemas.openxmlformats.org/officeDocument/2006/relationships/hyperlink" Target="consultantplus://offline/ref=5669C6B07CC404F49DC0D0266A6389B6682C7CA27DBD318508AA5A5E949709D72D174B65A0244B75n2U9K" TargetMode="External"/><Relationship Id="rId12" Type="http://schemas.openxmlformats.org/officeDocument/2006/relationships/hyperlink" Target="consultantplus://offline/ref=5669C6B07CC404F49DC0D0266A6389B6682E7AA47BBB318508AA5A5E94n9U7K" TargetMode="External"/><Relationship Id="rId17" Type="http://schemas.openxmlformats.org/officeDocument/2006/relationships/hyperlink" Target="consultantplus://offline/ref=5669C6B07CC404F49DC0D0266A6389B6682E7AA47BBB318508AA5A5E949709D72D174B65A0244977n2UEK" TargetMode="External"/><Relationship Id="rId25" Type="http://schemas.openxmlformats.org/officeDocument/2006/relationships/hyperlink" Target="consultantplus://offline/ref=5669C6B07CC404F49DC0D0266A6389B6682E7AA47BBB318508AA5A5E949709D72D174B65A0244975n2U8K" TargetMode="External"/><Relationship Id="rId33" Type="http://schemas.openxmlformats.org/officeDocument/2006/relationships/hyperlink" Target="consultantplus://offline/ref=5669C6B07CC404F49DC0D0266A6389B6682971A479BF318508AA5A5E949709D72D174B65nAU4K" TargetMode="External"/><Relationship Id="rId38" Type="http://schemas.openxmlformats.org/officeDocument/2006/relationships/hyperlink" Target="consultantplus://offline/ref=5669C6B07CC404F49DC0D0266A6389B668207DA879B46C8F00F3565C939856C02A5E4764A0244An7U6K" TargetMode="External"/><Relationship Id="rId2" Type="http://schemas.microsoft.com/office/2007/relationships/stylesWithEffects" Target="stylesWithEffects.xml"/><Relationship Id="rId16" Type="http://schemas.openxmlformats.org/officeDocument/2006/relationships/hyperlink" Target="consultantplus://offline/ref=5669C6B07CC404F49DC0D0266A6389B6682E7AA276BB318508AA5A5E949709D72D174B65A0244272n2U2K" TargetMode="External"/><Relationship Id="rId20" Type="http://schemas.openxmlformats.org/officeDocument/2006/relationships/hyperlink" Target="consultantplus://offline/ref=5669C6B07CC404F49DC0D0266A6389B6682F7BA77ABD318508AA5A5E949709D72D174B65A0244B7Dn2UAK" TargetMode="External"/><Relationship Id="rId29" Type="http://schemas.openxmlformats.org/officeDocument/2006/relationships/hyperlink" Target="consultantplus://offline/ref=5669C6B07CC404F49DC0D0266A6389B6682971A479BF318508AA5A5E949709D72D174Bn6U0K" TargetMode="External"/><Relationship Id="rId1" Type="http://schemas.openxmlformats.org/officeDocument/2006/relationships/styles" Target="styles.xml"/><Relationship Id="rId6" Type="http://schemas.openxmlformats.org/officeDocument/2006/relationships/hyperlink" Target="consultantplus://offline/ref=5669C6B07CC404F49DC0D0266A6389B6682E7AA47BBB318508AA5A5E949709D72D174B65A0244B72n2U8K" TargetMode="External"/><Relationship Id="rId11" Type="http://schemas.openxmlformats.org/officeDocument/2006/relationships/hyperlink" Target="consultantplus://offline/ref=5669C6B07CC404F49DC0D0266A6389B6682E7AA276BB318508AA5A5E94n9U7K" TargetMode="External"/><Relationship Id="rId24" Type="http://schemas.openxmlformats.org/officeDocument/2006/relationships/hyperlink" Target="consultantplus://offline/ref=5669C6B07CC404F49DC0D0266A6389B6682C7CA27DBD318508AA5A5E949709D72D174B65A0244B75n2U9K" TargetMode="External"/><Relationship Id="rId32" Type="http://schemas.openxmlformats.org/officeDocument/2006/relationships/hyperlink" Target="consultantplus://offline/ref=5669C6B07CC404F49DC0D0266A6389B6682971A479BF318508AA5A5E949709D72D174Bn6U2K" TargetMode="External"/><Relationship Id="rId37" Type="http://schemas.openxmlformats.org/officeDocument/2006/relationships/hyperlink" Target="consultantplus://offline/ref=5669C6B07CC404F49DC0D0266A6389B668207DA879B46C8F00F3565C939856C02A5E4764A0244An7U4K"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5669C6B07CC404F49DC0D0266A6389B660217CA67AB46C8F00F3565C939856C02A5E4764A0244An7U4K" TargetMode="External"/><Relationship Id="rId23" Type="http://schemas.openxmlformats.org/officeDocument/2006/relationships/hyperlink" Target="consultantplus://offline/ref=5669C6B07CC404F49DC0D0266A6389B6682E7AA07DBD318508AA5A5E949709D72D174B65A0244A70n2UAK" TargetMode="External"/><Relationship Id="rId28" Type="http://schemas.openxmlformats.org/officeDocument/2006/relationships/hyperlink" Target="consultantplus://offline/ref=5669C6B07CC404F49DC0D0266A6389B6682971A479BF318508AA5A5E949709D72D174B65A0244B74n2UFK" TargetMode="External"/><Relationship Id="rId36" Type="http://schemas.openxmlformats.org/officeDocument/2006/relationships/hyperlink" Target="consultantplus://offline/ref=5669C6B07CC404F49DC0D0266A6389B668207DA879B46C8F00F3565C939856C02A5E4764A0244Bn7U2K" TargetMode="External"/><Relationship Id="rId10" Type="http://schemas.openxmlformats.org/officeDocument/2006/relationships/hyperlink" Target="consultantplus://offline/ref=5669C6B07CC404F49DC0D0266A6389B6682C78A476BF318508AA5A5E949709D72D174B65A0244B74n2U3K" TargetMode="External"/><Relationship Id="rId19" Type="http://schemas.openxmlformats.org/officeDocument/2006/relationships/hyperlink" Target="consultantplus://offline/ref=5669C6B07CC404F49DC0D0266A6389B6682F7BA77ABD318508AA5A5E949709D72D174B65A0244B7Dn2UAK" TargetMode="External"/><Relationship Id="rId31" Type="http://schemas.openxmlformats.org/officeDocument/2006/relationships/hyperlink" Target="consultantplus://offline/ref=5669C6B07CC404F49DC0D0266A6389B6682971A479BF318508AA5A5E949709D72D174Bn6U1K" TargetMode="External"/><Relationship Id="rId4" Type="http://schemas.openxmlformats.org/officeDocument/2006/relationships/webSettings" Target="webSettings.xml"/><Relationship Id="rId9" Type="http://schemas.openxmlformats.org/officeDocument/2006/relationships/hyperlink" Target="consultantplus://offline/ref=5669C6B07CC404F49DC0D0266A6389B6682F7BA77ABD318508AA5A5E949709D72D174B65A0254970n2U2K" TargetMode="External"/><Relationship Id="rId14" Type="http://schemas.openxmlformats.org/officeDocument/2006/relationships/hyperlink" Target="consultantplus://offline/ref=5669C6B07CC404F49DC0D0266A6389B6682E78A077B9318508AA5A5E949709D72D174B65A0244B75n2UBK" TargetMode="External"/><Relationship Id="rId22" Type="http://schemas.openxmlformats.org/officeDocument/2006/relationships/hyperlink" Target="consultantplus://offline/ref=5669C6B07CC404F49DC0D0266A6389B6682E7AA276BB318508AA5A5E949709D72D174B63nAU9K" TargetMode="External"/><Relationship Id="rId27" Type="http://schemas.openxmlformats.org/officeDocument/2006/relationships/hyperlink" Target="consultantplus://offline/ref=5669C6B07CC404F49DC0D0266A6389B6682971A479BF318508AA5A5E949709D72D174Bn6U5K" TargetMode="External"/><Relationship Id="rId30" Type="http://schemas.openxmlformats.org/officeDocument/2006/relationships/hyperlink" Target="consultantplus://offline/ref=5669C6B07CC404F49DC0D0266A6389B6682971A479BF318508AA5A5E949709D72D174Bn6U0K" TargetMode="External"/><Relationship Id="rId35" Type="http://schemas.openxmlformats.org/officeDocument/2006/relationships/hyperlink" Target="consultantplus://offline/ref=5669C6B07CC404F49DC0D0266A6389B668207DA879B46C8F00F3565C939856C02A5E4764A0244Bn7U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17041</Words>
  <Characters>97138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2015-02-16T10:20:00Z</dcterms:created>
  <dcterms:modified xsi:type="dcterms:W3CDTF">2015-02-16T10:21:00Z</dcterms:modified>
</cp:coreProperties>
</file>