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4C" w:rsidRPr="00236F63" w:rsidRDefault="0072698C" w:rsidP="007269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F63">
        <w:rPr>
          <w:rFonts w:ascii="Times New Roman" w:hAnsi="Times New Roman" w:cs="Times New Roman"/>
          <w:b/>
          <w:sz w:val="36"/>
          <w:szCs w:val="36"/>
        </w:rPr>
        <w:t>Анкета по выявлению коррупционных рисков в сфере ЖКХ</w:t>
      </w:r>
      <w:r w:rsidR="001739CD" w:rsidRPr="00236F6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C5078" w:rsidRPr="00C101B4" w:rsidRDefault="001739CD" w:rsidP="0072698C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C101B4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для организаций, оказывающих коммунальные услуги </w:t>
      </w:r>
    </w:p>
    <w:p w:rsidR="002C389F" w:rsidRDefault="002C389F" w:rsidP="00236F6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36F63" w:rsidRPr="001927AF" w:rsidRDefault="00236F63" w:rsidP="001927AF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927AF">
        <w:rPr>
          <w:rFonts w:ascii="Times New Roman" w:hAnsi="Times New Roman" w:cs="Times New Roman"/>
          <w:b/>
          <w:sz w:val="28"/>
          <w:szCs w:val="28"/>
        </w:rPr>
        <w:t>Под коррупционными рисками подразумеваются:</w:t>
      </w:r>
    </w:p>
    <w:p w:rsidR="00236F63" w:rsidRPr="00C101B4" w:rsidRDefault="00236F63" w:rsidP="00236F6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нормы законодательства и правоприменительная практика, создающие предпосылки для коррупционных отношений:</w:t>
      </w:r>
    </w:p>
    <w:p w:rsidR="00236F63" w:rsidRPr="00C101B4" w:rsidRDefault="00236F63" w:rsidP="00236F63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понуждение компаний к даче взяток, откатов, к заключению навязанных или фиктивных договоров на оказание услуг, к различным видам благодарностей, к трудоустройству лиц, близких к должностным лицам, и др.,</w:t>
      </w:r>
    </w:p>
    <w:p w:rsidR="00236F63" w:rsidRPr="00C101B4" w:rsidRDefault="00236F63" w:rsidP="00236F63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навязывание услуг </w:t>
      </w:r>
      <w:r w:rsidRPr="00C101B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рекомендованных</w:t>
      </w: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посреднических компаний, либо услуг субподрядчиков, либо платных услуг, и др.;</w:t>
      </w:r>
    </w:p>
    <w:p w:rsidR="00236F63" w:rsidRPr="00C101B4" w:rsidRDefault="00236F63" w:rsidP="00236F6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необоснованных преференций другим компаниям, работающим в этой сфере, или выборочное применение законодательства;</w:t>
      </w:r>
    </w:p>
    <w:p w:rsidR="00236F63" w:rsidRPr="00C101B4" w:rsidRDefault="00236F63" w:rsidP="00236F6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проблемы взаимодействия с должностными лицами компаний </w:t>
      </w:r>
      <w:r w:rsidR="002C389F"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местных органов власти;</w:t>
      </w:r>
    </w:p>
    <w:p w:rsidR="00236F63" w:rsidRPr="00C101B4" w:rsidRDefault="00236F63" w:rsidP="00236F6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иное.</w:t>
      </w:r>
    </w:p>
    <w:p w:rsidR="001927AF" w:rsidRPr="00C101B4" w:rsidRDefault="001927AF" w:rsidP="001927AF">
      <w:pPr>
        <w:pStyle w:val="a4"/>
        <w:ind w:left="106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6F63" w:rsidRPr="00C101B4" w:rsidRDefault="00236F63" w:rsidP="001927AF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01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Опрос является анонимным, предоставляется следующая информация: </w:t>
      </w:r>
    </w:p>
    <w:p w:rsidR="0013436B" w:rsidRDefault="00236F63" w:rsidP="00236F6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размер компании (количество работников, количество домов на обслуживании)</w:t>
      </w:r>
      <w:r w:rsidR="00134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36F63" w:rsidRPr="00C101B4" w:rsidRDefault="0013436B" w:rsidP="0013436B">
      <w:pPr>
        <w:pStyle w:val="a4"/>
        <w:ind w:left="142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</w:t>
      </w:r>
      <w:r w:rsidR="00236F63"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36F63" w:rsidRPr="00C101B4" w:rsidRDefault="00236F63" w:rsidP="00236F6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регион деятельности</w:t>
      </w:r>
      <w:r w:rsidR="00134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________________________________________________________________________________.</w:t>
      </w:r>
    </w:p>
    <w:p w:rsidR="00236F63" w:rsidRPr="00C101B4" w:rsidRDefault="00236F63" w:rsidP="00236F6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вид оказываемых коммунальных услуг</w:t>
      </w:r>
      <w:r w:rsidR="00134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</w:t>
      </w:r>
      <w:bookmarkStart w:id="0" w:name="_GoBack"/>
      <w:bookmarkEnd w:id="0"/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927AF" w:rsidRDefault="001927AF" w:rsidP="001927AF">
      <w:pPr>
        <w:pStyle w:val="a4"/>
        <w:spacing w:line="24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236F63" w:rsidRPr="001927AF" w:rsidRDefault="00236F63" w:rsidP="001927AF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7AF">
        <w:rPr>
          <w:rFonts w:ascii="Times New Roman" w:hAnsi="Times New Roman" w:cs="Times New Roman"/>
          <w:b/>
          <w:sz w:val="28"/>
          <w:szCs w:val="28"/>
        </w:rPr>
        <w:t>Заполнение анкеты</w:t>
      </w:r>
    </w:p>
    <w:p w:rsidR="00236F63" w:rsidRPr="002C389F" w:rsidRDefault="00236F63" w:rsidP="00236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89F">
        <w:rPr>
          <w:rFonts w:ascii="Times New Roman" w:hAnsi="Times New Roman" w:cs="Times New Roman"/>
          <w:sz w:val="24"/>
          <w:szCs w:val="24"/>
        </w:rPr>
        <w:tab/>
        <w:t>В ячейках таблицы, по которым нет данных по запрашиваемой информации, пишется одно из следующих:</w:t>
      </w:r>
    </w:p>
    <w:p w:rsidR="00236F63" w:rsidRPr="002C389F" w:rsidRDefault="00236F63" w:rsidP="00236F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89F">
        <w:rPr>
          <w:rFonts w:ascii="Times New Roman" w:hAnsi="Times New Roman" w:cs="Times New Roman"/>
          <w:sz w:val="24"/>
          <w:szCs w:val="24"/>
        </w:rPr>
        <w:t>Рисков нет</w:t>
      </w:r>
    </w:p>
    <w:p w:rsidR="00236F63" w:rsidRPr="002C389F" w:rsidRDefault="00236F63" w:rsidP="00236F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89F">
        <w:rPr>
          <w:rFonts w:ascii="Times New Roman" w:hAnsi="Times New Roman" w:cs="Times New Roman"/>
          <w:sz w:val="24"/>
          <w:szCs w:val="24"/>
        </w:rPr>
        <w:t>Услуги не оказываются</w:t>
      </w:r>
    </w:p>
    <w:p w:rsidR="00236F63" w:rsidRDefault="00236F63" w:rsidP="00236F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89F">
        <w:rPr>
          <w:rFonts w:ascii="Times New Roman" w:hAnsi="Times New Roman" w:cs="Times New Roman"/>
          <w:sz w:val="24"/>
          <w:szCs w:val="24"/>
        </w:rPr>
        <w:t>Нет данных</w:t>
      </w:r>
    </w:p>
    <w:p w:rsidR="00775C98" w:rsidRDefault="00775C98" w:rsidP="00775C98">
      <w:pPr>
        <w:rPr>
          <w:rFonts w:ascii="Times New Roman" w:hAnsi="Times New Roman" w:cs="Times New Roman"/>
          <w:sz w:val="24"/>
          <w:szCs w:val="24"/>
        </w:rPr>
      </w:pPr>
    </w:p>
    <w:p w:rsidR="00775C98" w:rsidRPr="00775C98" w:rsidRDefault="00775C98" w:rsidP="00775C9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835"/>
        <w:gridCol w:w="2693"/>
        <w:gridCol w:w="2268"/>
        <w:gridCol w:w="2126"/>
      </w:tblGrid>
      <w:tr w:rsidR="001927AF" w:rsidTr="005C4D55">
        <w:tc>
          <w:tcPr>
            <w:tcW w:w="2376" w:type="dxa"/>
          </w:tcPr>
          <w:p w:rsidR="001927AF" w:rsidRPr="005C4D55" w:rsidRDefault="001927AF" w:rsidP="002A1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Сферы коррупционных рисков </w:t>
            </w:r>
          </w:p>
        </w:tc>
        <w:tc>
          <w:tcPr>
            <w:tcW w:w="2694" w:type="dxa"/>
          </w:tcPr>
          <w:p w:rsidR="001927AF" w:rsidRPr="005C4D55" w:rsidRDefault="001927AF" w:rsidP="002A1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Опишите коррупционные риски в указанных сферах </w:t>
            </w:r>
          </w:p>
        </w:tc>
        <w:tc>
          <w:tcPr>
            <w:tcW w:w="2835" w:type="dxa"/>
          </w:tcPr>
          <w:p w:rsidR="001927AF" w:rsidRPr="005C4D55" w:rsidRDefault="001927AF" w:rsidP="003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>С чем связаны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(неправильно</w:t>
            </w:r>
            <w:r w:rsidR="003A6841">
              <w:rPr>
                <w:rFonts w:ascii="Times New Roman" w:hAnsi="Times New Roman" w:cs="Times New Roman"/>
                <w:sz w:val="24"/>
                <w:szCs w:val="24"/>
              </w:rPr>
              <w:t>е построение системы</w:t>
            </w:r>
            <w:r w:rsidRPr="005C4D55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 w:rsidR="007814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нормы </w:t>
            </w:r>
            <w:r w:rsidR="003A6841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5C4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14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1927AF" w:rsidRPr="005C4D55" w:rsidRDefault="00781436" w:rsidP="002A1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6841">
              <w:rPr>
                <w:rFonts w:ascii="Times New Roman" w:hAnsi="Times New Roman" w:cs="Times New Roman"/>
                <w:sz w:val="24"/>
                <w:szCs w:val="24"/>
              </w:rPr>
              <w:t>равоприменение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1927AF" w:rsidRPr="005C4D55" w:rsidRDefault="001927AF" w:rsidP="002A1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чему приводят </w:t>
            </w:r>
          </w:p>
        </w:tc>
        <w:tc>
          <w:tcPr>
            <w:tcW w:w="2268" w:type="dxa"/>
          </w:tcPr>
          <w:p w:rsidR="001927AF" w:rsidRPr="005C4D55" w:rsidRDefault="001927AF" w:rsidP="002A1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>Что необходимо сделать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устранения указанных рисков</w:t>
            </w:r>
          </w:p>
          <w:p w:rsidR="001927AF" w:rsidRPr="005C4D55" w:rsidRDefault="001927AF" w:rsidP="002A1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27AF" w:rsidRDefault="001927AF" w:rsidP="002A1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Комментарии/</w:t>
            </w:r>
          </w:p>
          <w:p w:rsidR="001927AF" w:rsidRPr="005C4D55" w:rsidRDefault="001927AF" w:rsidP="002A1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>кейсы</w:t>
            </w:r>
          </w:p>
        </w:tc>
      </w:tr>
      <w:tr w:rsidR="001739CD" w:rsidTr="005C4D55">
        <w:tc>
          <w:tcPr>
            <w:tcW w:w="2376" w:type="dxa"/>
          </w:tcPr>
          <w:p w:rsidR="001739CD" w:rsidRDefault="00F30F89" w:rsidP="0073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9CD"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>. Коммунальные услуги</w:t>
            </w:r>
            <w:r w:rsidR="0017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39CD" w:rsidRPr="005C4D55" w:rsidRDefault="001739CD" w:rsidP="001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9CD" w:rsidRDefault="001739CD" w:rsidP="0017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9CD" w:rsidTr="005C4D55">
        <w:tc>
          <w:tcPr>
            <w:tcW w:w="2376" w:type="dxa"/>
          </w:tcPr>
          <w:p w:rsidR="001739CD" w:rsidRDefault="00425351" w:rsidP="0086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9CD" w:rsidRPr="005C4D55">
              <w:rPr>
                <w:rFonts w:ascii="Times New Roman" w:hAnsi="Times New Roman" w:cs="Times New Roman"/>
                <w:sz w:val="24"/>
                <w:szCs w:val="24"/>
              </w:rPr>
              <w:t>.1. Вывоз ТБО</w:t>
            </w:r>
          </w:p>
          <w:p w:rsidR="006C5763" w:rsidRDefault="006C5763" w:rsidP="0086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763" w:rsidRDefault="006C5763" w:rsidP="0086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763" w:rsidRPr="005C4D55" w:rsidRDefault="006C5763" w:rsidP="0086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9CD" w:rsidTr="005C4D55">
        <w:tc>
          <w:tcPr>
            <w:tcW w:w="2376" w:type="dxa"/>
          </w:tcPr>
          <w:p w:rsidR="006C5763" w:rsidRDefault="00425351" w:rsidP="0086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9CD" w:rsidRPr="005C4D55">
              <w:rPr>
                <w:rFonts w:ascii="Times New Roman" w:hAnsi="Times New Roman" w:cs="Times New Roman"/>
                <w:sz w:val="24"/>
                <w:szCs w:val="24"/>
              </w:rPr>
              <w:t>.2.Водоснабжение</w:t>
            </w:r>
          </w:p>
          <w:p w:rsidR="006C5763" w:rsidRDefault="006C5763" w:rsidP="0086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763" w:rsidRDefault="006C5763" w:rsidP="0086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CD" w:rsidRPr="005C4D55" w:rsidRDefault="001739CD" w:rsidP="0086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9CD" w:rsidTr="005C4D55">
        <w:tc>
          <w:tcPr>
            <w:tcW w:w="2376" w:type="dxa"/>
          </w:tcPr>
          <w:p w:rsidR="001739CD" w:rsidRDefault="00425351" w:rsidP="0086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9CD" w:rsidRPr="005C4D55">
              <w:rPr>
                <w:rFonts w:ascii="Times New Roman" w:hAnsi="Times New Roman" w:cs="Times New Roman"/>
                <w:sz w:val="24"/>
                <w:szCs w:val="24"/>
              </w:rPr>
              <w:t>.3.Теплоснабжение</w:t>
            </w:r>
          </w:p>
          <w:p w:rsidR="006C5763" w:rsidRDefault="006C5763" w:rsidP="0086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763" w:rsidRDefault="006C5763" w:rsidP="0086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763" w:rsidRPr="005C4D55" w:rsidRDefault="006C5763" w:rsidP="00865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9CD" w:rsidTr="005C4D55">
        <w:tc>
          <w:tcPr>
            <w:tcW w:w="2376" w:type="dxa"/>
          </w:tcPr>
          <w:p w:rsidR="001739CD" w:rsidRDefault="00425351" w:rsidP="001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9CD" w:rsidRPr="005C4D55">
              <w:rPr>
                <w:rFonts w:ascii="Times New Roman" w:hAnsi="Times New Roman" w:cs="Times New Roman"/>
                <w:sz w:val="24"/>
                <w:szCs w:val="24"/>
              </w:rPr>
              <w:t>.4.Электроснабжение</w:t>
            </w:r>
          </w:p>
          <w:p w:rsidR="006C5763" w:rsidRDefault="006C5763" w:rsidP="001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763" w:rsidRPr="005C4D55" w:rsidRDefault="006C5763" w:rsidP="001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9CD" w:rsidTr="005C4D55">
        <w:tc>
          <w:tcPr>
            <w:tcW w:w="2376" w:type="dxa"/>
          </w:tcPr>
          <w:p w:rsidR="001739CD" w:rsidRDefault="00425351" w:rsidP="001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9CD" w:rsidRPr="005C4D55">
              <w:rPr>
                <w:rFonts w:ascii="Times New Roman" w:hAnsi="Times New Roman" w:cs="Times New Roman"/>
                <w:sz w:val="24"/>
                <w:szCs w:val="24"/>
              </w:rPr>
              <w:t>.5. Газоснабжение</w:t>
            </w:r>
          </w:p>
          <w:p w:rsidR="006C5763" w:rsidRDefault="006C5763" w:rsidP="001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763" w:rsidRDefault="006C5763" w:rsidP="001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763" w:rsidRPr="005C4D55" w:rsidRDefault="006C5763" w:rsidP="001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9CD" w:rsidTr="005C4D55">
        <w:tc>
          <w:tcPr>
            <w:tcW w:w="2376" w:type="dxa"/>
          </w:tcPr>
          <w:p w:rsidR="001739CD" w:rsidRDefault="00425351" w:rsidP="00E85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39CD" w:rsidRPr="00F30F89">
              <w:rPr>
                <w:rFonts w:ascii="Times New Roman" w:hAnsi="Times New Roman" w:cs="Times New Roman"/>
                <w:b/>
                <w:sz w:val="24"/>
                <w:szCs w:val="24"/>
              </w:rPr>
              <w:t>. Тарифное регулирование</w:t>
            </w:r>
          </w:p>
          <w:p w:rsidR="006C5763" w:rsidRDefault="006C5763" w:rsidP="00E85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763" w:rsidRPr="00F30F89" w:rsidRDefault="006C5763" w:rsidP="00E85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17E" w:rsidTr="005C4D55">
        <w:tc>
          <w:tcPr>
            <w:tcW w:w="2376" w:type="dxa"/>
          </w:tcPr>
          <w:p w:rsidR="005E417E" w:rsidRDefault="005E417E" w:rsidP="00F72A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2A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2AAE" w:rsidRPr="00F72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="00F72AAE" w:rsidRPr="00D33A01">
              <w:rPr>
                <w:rFonts w:ascii="Times New Roman" w:hAnsi="Times New Roman" w:cs="Times New Roman"/>
                <w:b/>
                <w:sz w:val="24"/>
                <w:szCs w:val="24"/>
              </w:rPr>
              <w:t>одключени</w:t>
            </w:r>
            <w:r w:rsidR="00F72AAE" w:rsidRPr="00F72AA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72AAE" w:rsidRPr="00D33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</w:t>
            </w:r>
            <w:r w:rsidR="00F72AAE" w:rsidRPr="00D33A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сетям</w:t>
            </w:r>
          </w:p>
          <w:p w:rsidR="00411230" w:rsidRPr="00411230" w:rsidRDefault="00411230" w:rsidP="00F72A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17E" w:rsidTr="005C4D55">
        <w:tc>
          <w:tcPr>
            <w:tcW w:w="2376" w:type="dxa"/>
          </w:tcPr>
          <w:p w:rsidR="005E417E" w:rsidRDefault="00F72AAE" w:rsidP="00F72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З</w:t>
            </w:r>
            <w:r w:rsidRPr="00D33A01">
              <w:rPr>
                <w:rFonts w:ascii="Times New Roman" w:hAnsi="Times New Roman" w:cs="Times New Roman"/>
                <w:b/>
                <w:sz w:val="24"/>
                <w:szCs w:val="24"/>
              </w:rPr>
              <w:t>аключени</w:t>
            </w:r>
            <w:r w:rsidRPr="00F72AA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33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абонентского договора</w:t>
            </w:r>
          </w:p>
        </w:tc>
        <w:tc>
          <w:tcPr>
            <w:tcW w:w="2694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17E" w:rsidTr="005C4D55">
        <w:tc>
          <w:tcPr>
            <w:tcW w:w="2376" w:type="dxa"/>
          </w:tcPr>
          <w:p w:rsidR="005E417E" w:rsidRDefault="00F72AAE" w:rsidP="00F72A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F72A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33A01">
              <w:rPr>
                <w:rFonts w:ascii="Times New Roman" w:hAnsi="Times New Roman" w:cs="Times New Roman"/>
                <w:b/>
                <w:sz w:val="24"/>
                <w:szCs w:val="24"/>
              </w:rPr>
              <w:t>ыставлени</w:t>
            </w:r>
            <w:r w:rsidRPr="00F72AA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33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счетов за ресурс</w:t>
            </w:r>
          </w:p>
          <w:p w:rsidR="00411230" w:rsidRPr="00411230" w:rsidRDefault="00411230" w:rsidP="00F72A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17E" w:rsidTr="005C4D55">
        <w:tc>
          <w:tcPr>
            <w:tcW w:w="2376" w:type="dxa"/>
          </w:tcPr>
          <w:p w:rsidR="005E417E" w:rsidRDefault="00F72AAE" w:rsidP="00F72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П</w:t>
            </w:r>
            <w:r w:rsidRPr="00D33A01">
              <w:rPr>
                <w:rFonts w:ascii="Times New Roman" w:hAnsi="Times New Roman" w:cs="Times New Roman"/>
                <w:b/>
                <w:sz w:val="24"/>
                <w:szCs w:val="24"/>
              </w:rPr>
              <w:t>огашени</w:t>
            </w:r>
            <w:r w:rsidRPr="00F72AA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33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дебиторской задолженности</w:t>
            </w:r>
          </w:p>
        </w:tc>
        <w:tc>
          <w:tcPr>
            <w:tcW w:w="2694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417E" w:rsidRDefault="005E417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AE" w:rsidTr="005C4D55">
        <w:tc>
          <w:tcPr>
            <w:tcW w:w="2376" w:type="dxa"/>
          </w:tcPr>
          <w:p w:rsidR="00F72AAE" w:rsidRDefault="00F72AAE" w:rsidP="00F72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</w:t>
            </w:r>
            <w:r w:rsidRPr="00F72AAE">
              <w:rPr>
                <w:rFonts w:ascii="Times New Roman" w:hAnsi="Times New Roman" w:cs="Times New Roman"/>
                <w:b/>
                <w:sz w:val="24"/>
                <w:szCs w:val="24"/>
              </w:rPr>
              <w:t>ривлечение подрядных организаций</w:t>
            </w:r>
          </w:p>
        </w:tc>
        <w:tc>
          <w:tcPr>
            <w:tcW w:w="2694" w:type="dxa"/>
          </w:tcPr>
          <w:p w:rsidR="00F72AAE" w:rsidRDefault="00F72AA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72AAE" w:rsidRDefault="00F72AA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72AAE" w:rsidRDefault="00F72AA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72AAE" w:rsidRDefault="00F72AA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72AAE" w:rsidRDefault="00F72AA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AE" w:rsidTr="005C4D55">
        <w:tc>
          <w:tcPr>
            <w:tcW w:w="2376" w:type="dxa"/>
          </w:tcPr>
          <w:p w:rsidR="00F72AAE" w:rsidRDefault="00F72AAE" w:rsidP="00F72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С</w:t>
            </w:r>
            <w:r w:rsidRPr="00D33A01">
              <w:rPr>
                <w:rFonts w:ascii="Times New Roman" w:hAnsi="Times New Roman" w:cs="Times New Roman"/>
                <w:b/>
                <w:sz w:val="24"/>
                <w:szCs w:val="24"/>
              </w:rPr>
              <w:t>облюдени</w:t>
            </w:r>
            <w:r w:rsidRPr="00F72AA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33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нормативов сбросов сточных вод</w:t>
            </w:r>
          </w:p>
        </w:tc>
        <w:tc>
          <w:tcPr>
            <w:tcW w:w="2694" w:type="dxa"/>
          </w:tcPr>
          <w:p w:rsidR="00F72AAE" w:rsidRDefault="00F72AA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72AAE" w:rsidRDefault="00F72AA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72AAE" w:rsidRDefault="00F72AA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72AAE" w:rsidRDefault="00F72AA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72AAE" w:rsidRDefault="00F72AAE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9CD" w:rsidTr="005C4D55">
        <w:tc>
          <w:tcPr>
            <w:tcW w:w="2376" w:type="dxa"/>
          </w:tcPr>
          <w:p w:rsidR="001739CD" w:rsidRPr="00F72AAE" w:rsidRDefault="001739CD" w:rsidP="00F30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AE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6C5763" w:rsidRPr="00F72AAE" w:rsidRDefault="006C5763" w:rsidP="00F30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763" w:rsidRPr="00F72AAE" w:rsidRDefault="006C5763" w:rsidP="00F30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9CD" w:rsidRDefault="001739C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2AAE" w:rsidRDefault="00F72AAE" w:rsidP="00775C98">
      <w:pPr>
        <w:jc w:val="center"/>
        <w:rPr>
          <w:b/>
          <w:color w:val="000000" w:themeColor="text1"/>
          <w:sz w:val="28"/>
          <w:szCs w:val="28"/>
        </w:rPr>
      </w:pPr>
    </w:p>
    <w:p w:rsidR="00775C98" w:rsidRPr="000738D9" w:rsidRDefault="00775C98" w:rsidP="00775C98">
      <w:pPr>
        <w:jc w:val="center"/>
        <w:rPr>
          <w:b/>
          <w:color w:val="000000" w:themeColor="text1"/>
          <w:sz w:val="28"/>
          <w:szCs w:val="28"/>
        </w:rPr>
      </w:pPr>
      <w:r w:rsidRPr="000738D9">
        <w:rPr>
          <w:b/>
          <w:color w:val="000000" w:themeColor="text1"/>
          <w:sz w:val="28"/>
          <w:szCs w:val="28"/>
        </w:rPr>
        <w:t xml:space="preserve">Информацию также можно представить в </w:t>
      </w:r>
      <w:r>
        <w:rPr>
          <w:b/>
          <w:color w:val="000000" w:themeColor="text1"/>
          <w:sz w:val="28"/>
          <w:szCs w:val="28"/>
        </w:rPr>
        <w:t xml:space="preserve">нижеприведенном </w:t>
      </w:r>
      <w:r w:rsidRPr="000738D9">
        <w:rPr>
          <w:b/>
          <w:color w:val="000000" w:themeColor="text1"/>
          <w:sz w:val="28"/>
          <w:szCs w:val="28"/>
        </w:rPr>
        <w:t>текстовом формате.</w:t>
      </w:r>
    </w:p>
    <w:p w:rsidR="00775C98" w:rsidRDefault="00775C98" w:rsidP="00775C98">
      <w:pPr>
        <w:rPr>
          <w:b/>
          <w:color w:val="000000" w:themeColor="text1"/>
          <w:sz w:val="24"/>
          <w:szCs w:val="24"/>
          <w:u w:val="single"/>
        </w:rPr>
      </w:pPr>
      <w:r w:rsidRPr="0043497A">
        <w:rPr>
          <w:b/>
          <w:color w:val="000000" w:themeColor="text1"/>
          <w:sz w:val="24"/>
          <w:szCs w:val="24"/>
          <w:u w:val="single"/>
        </w:rPr>
        <w:t xml:space="preserve">Сферы коррупционных рисков в </w:t>
      </w:r>
      <w:r w:rsidR="006C5763">
        <w:rPr>
          <w:b/>
          <w:color w:val="000000" w:themeColor="text1"/>
          <w:sz w:val="24"/>
          <w:szCs w:val="24"/>
          <w:u w:val="single"/>
        </w:rPr>
        <w:t>коммунальных</w:t>
      </w:r>
      <w:r w:rsidRPr="0043497A">
        <w:rPr>
          <w:b/>
          <w:color w:val="000000" w:themeColor="text1"/>
          <w:sz w:val="24"/>
          <w:szCs w:val="24"/>
          <w:u w:val="single"/>
        </w:rPr>
        <w:t xml:space="preserve"> услугах:</w:t>
      </w:r>
    </w:p>
    <w:p w:rsidR="006C5763" w:rsidRPr="006C5763" w:rsidRDefault="006C5763" w:rsidP="006C5763">
      <w:pPr>
        <w:rPr>
          <w:b/>
          <w:color w:val="000000" w:themeColor="text1"/>
          <w:sz w:val="24"/>
          <w:szCs w:val="24"/>
        </w:rPr>
      </w:pPr>
      <w:r w:rsidRPr="006C5763">
        <w:rPr>
          <w:b/>
          <w:color w:val="000000" w:themeColor="text1"/>
          <w:sz w:val="24"/>
          <w:szCs w:val="24"/>
        </w:rPr>
        <w:t xml:space="preserve">1. Коммунальные услуги </w:t>
      </w:r>
    </w:p>
    <w:p w:rsidR="006C5763" w:rsidRPr="00781436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6C5763" w:rsidRPr="00A766F0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  <w:r w:rsidRPr="006C5763">
        <w:rPr>
          <w:b/>
          <w:color w:val="000000" w:themeColor="text1"/>
          <w:sz w:val="24"/>
          <w:szCs w:val="24"/>
        </w:rPr>
        <w:t>1.1. Вывоз ТБО</w:t>
      </w:r>
    </w:p>
    <w:p w:rsidR="006C5763" w:rsidRPr="00781436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6C5763" w:rsidRPr="00A766F0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  <w:r w:rsidRPr="006C5763">
        <w:rPr>
          <w:b/>
          <w:color w:val="000000" w:themeColor="text1"/>
          <w:sz w:val="24"/>
          <w:szCs w:val="24"/>
        </w:rPr>
        <w:t xml:space="preserve">1.2.Водоснабжение 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(Что необходимо сделать для устранения указанных рисков)</w:t>
      </w:r>
    </w:p>
    <w:p w:rsidR="006C5763" w:rsidRPr="00A766F0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  <w:r w:rsidRPr="006C5763">
        <w:rPr>
          <w:b/>
          <w:color w:val="000000" w:themeColor="text1"/>
          <w:sz w:val="24"/>
          <w:szCs w:val="24"/>
        </w:rPr>
        <w:t>1.3.Теплоснабжение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6C5763" w:rsidRPr="00A766F0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  <w:r w:rsidRPr="006C5763">
        <w:rPr>
          <w:b/>
          <w:color w:val="000000" w:themeColor="text1"/>
          <w:sz w:val="24"/>
          <w:szCs w:val="24"/>
        </w:rPr>
        <w:t>1.4.Электроснабжение</w:t>
      </w:r>
    </w:p>
    <w:p w:rsidR="006C5763" w:rsidRPr="00781436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6C5763" w:rsidRPr="00A766F0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  <w:r w:rsidRPr="006C5763">
        <w:rPr>
          <w:b/>
          <w:color w:val="000000" w:themeColor="text1"/>
          <w:sz w:val="24"/>
          <w:szCs w:val="24"/>
        </w:rPr>
        <w:t>1.5. Газоснабжение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(Опишите коррупционные риски в указанной сфере)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6C5763" w:rsidRPr="00A766F0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  <w:r w:rsidRPr="006C5763">
        <w:rPr>
          <w:b/>
          <w:color w:val="000000" w:themeColor="text1"/>
          <w:sz w:val="24"/>
          <w:szCs w:val="24"/>
        </w:rPr>
        <w:t>2. Тарифное регулирование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6C5763" w:rsidRPr="00A766F0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F72AAE" w:rsidRPr="0013436B" w:rsidRDefault="00F72AAE" w:rsidP="00F72AAE">
      <w:pPr>
        <w:rPr>
          <w:b/>
          <w:color w:val="000000" w:themeColor="text1"/>
          <w:sz w:val="24"/>
          <w:szCs w:val="24"/>
        </w:rPr>
      </w:pPr>
      <w:r w:rsidRPr="00F72AAE">
        <w:rPr>
          <w:b/>
          <w:color w:val="000000" w:themeColor="text1"/>
          <w:sz w:val="24"/>
          <w:szCs w:val="24"/>
        </w:rPr>
        <w:t>3. Подключение к сетям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411230" w:rsidRPr="00A766F0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411230" w:rsidRPr="00411230" w:rsidRDefault="00411230" w:rsidP="00F72AAE">
      <w:pPr>
        <w:rPr>
          <w:b/>
          <w:color w:val="000000" w:themeColor="text1"/>
          <w:sz w:val="24"/>
          <w:szCs w:val="24"/>
        </w:rPr>
      </w:pPr>
    </w:p>
    <w:p w:rsidR="00F72AAE" w:rsidRPr="0013436B" w:rsidRDefault="00F72AAE" w:rsidP="00F72AAE">
      <w:pPr>
        <w:rPr>
          <w:b/>
          <w:color w:val="000000" w:themeColor="text1"/>
          <w:sz w:val="24"/>
          <w:szCs w:val="24"/>
        </w:rPr>
      </w:pPr>
      <w:r w:rsidRPr="00F72AAE">
        <w:rPr>
          <w:b/>
          <w:color w:val="000000" w:themeColor="text1"/>
          <w:sz w:val="24"/>
          <w:szCs w:val="24"/>
        </w:rPr>
        <w:t>4. Заключение абонентского договора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411230" w:rsidRPr="00A766F0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411230" w:rsidRPr="00411230" w:rsidRDefault="00411230" w:rsidP="00F72AAE">
      <w:pPr>
        <w:rPr>
          <w:b/>
          <w:color w:val="000000" w:themeColor="text1"/>
          <w:sz w:val="24"/>
          <w:szCs w:val="24"/>
        </w:rPr>
      </w:pPr>
    </w:p>
    <w:p w:rsidR="00F72AAE" w:rsidRPr="0013436B" w:rsidRDefault="00F72AAE" w:rsidP="00F72AAE">
      <w:pPr>
        <w:rPr>
          <w:b/>
          <w:color w:val="000000" w:themeColor="text1"/>
          <w:sz w:val="24"/>
          <w:szCs w:val="24"/>
        </w:rPr>
      </w:pPr>
      <w:r w:rsidRPr="00F72AAE">
        <w:rPr>
          <w:b/>
          <w:color w:val="000000" w:themeColor="text1"/>
          <w:sz w:val="24"/>
          <w:szCs w:val="24"/>
        </w:rPr>
        <w:lastRenderedPageBreak/>
        <w:t>5. Выставление счетов за ресурс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411230" w:rsidRPr="00A766F0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411230" w:rsidRPr="00411230" w:rsidRDefault="00411230" w:rsidP="00F72AAE">
      <w:pPr>
        <w:rPr>
          <w:b/>
          <w:color w:val="000000" w:themeColor="text1"/>
          <w:sz w:val="24"/>
          <w:szCs w:val="24"/>
        </w:rPr>
      </w:pPr>
    </w:p>
    <w:p w:rsidR="00F72AAE" w:rsidRPr="0013436B" w:rsidRDefault="00F72AAE" w:rsidP="00F72AAE">
      <w:pPr>
        <w:rPr>
          <w:b/>
          <w:color w:val="000000" w:themeColor="text1"/>
          <w:sz w:val="24"/>
          <w:szCs w:val="24"/>
        </w:rPr>
      </w:pPr>
      <w:r w:rsidRPr="00F72AAE">
        <w:rPr>
          <w:b/>
          <w:color w:val="000000" w:themeColor="text1"/>
          <w:sz w:val="24"/>
          <w:szCs w:val="24"/>
        </w:rPr>
        <w:t>6. Погашение дебиторской задолженности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411230" w:rsidRPr="00A766F0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411230" w:rsidRPr="00411230" w:rsidRDefault="00411230" w:rsidP="00F72AAE">
      <w:pPr>
        <w:rPr>
          <w:b/>
          <w:color w:val="000000" w:themeColor="text1"/>
          <w:sz w:val="24"/>
          <w:szCs w:val="24"/>
        </w:rPr>
      </w:pPr>
    </w:p>
    <w:p w:rsidR="00F72AAE" w:rsidRPr="0013436B" w:rsidRDefault="00F72AAE" w:rsidP="00F72AAE">
      <w:pPr>
        <w:rPr>
          <w:b/>
          <w:color w:val="000000" w:themeColor="text1"/>
          <w:sz w:val="24"/>
          <w:szCs w:val="24"/>
        </w:rPr>
      </w:pPr>
      <w:r w:rsidRPr="00F72AAE">
        <w:rPr>
          <w:b/>
          <w:color w:val="000000" w:themeColor="text1"/>
          <w:sz w:val="24"/>
          <w:szCs w:val="24"/>
        </w:rPr>
        <w:t>7. Привлечение подрядных организаций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(К чему приводят)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411230" w:rsidRPr="00A766F0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411230" w:rsidRPr="00411230" w:rsidRDefault="00411230" w:rsidP="00F72AAE">
      <w:pPr>
        <w:rPr>
          <w:b/>
          <w:color w:val="000000" w:themeColor="text1"/>
          <w:sz w:val="24"/>
          <w:szCs w:val="24"/>
        </w:rPr>
      </w:pPr>
    </w:p>
    <w:p w:rsidR="006C5763" w:rsidRPr="0013436B" w:rsidRDefault="00F72AAE" w:rsidP="00F72AAE">
      <w:pPr>
        <w:rPr>
          <w:b/>
          <w:color w:val="000000" w:themeColor="text1"/>
          <w:sz w:val="24"/>
          <w:szCs w:val="24"/>
        </w:rPr>
      </w:pPr>
      <w:r w:rsidRPr="00F72AAE">
        <w:rPr>
          <w:b/>
          <w:color w:val="000000" w:themeColor="text1"/>
          <w:sz w:val="24"/>
          <w:szCs w:val="24"/>
        </w:rPr>
        <w:t>8. Соблюдение нормативов сбросов сточных вод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411230" w:rsidRPr="006C5763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411230" w:rsidRPr="00A766F0" w:rsidRDefault="00411230" w:rsidP="00411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411230" w:rsidRPr="0043497A" w:rsidRDefault="00411230" w:rsidP="0041123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411230" w:rsidRPr="0013436B" w:rsidRDefault="00411230" w:rsidP="00F72AAE">
      <w:pPr>
        <w:rPr>
          <w:b/>
          <w:color w:val="000000" w:themeColor="text1"/>
          <w:sz w:val="24"/>
          <w:szCs w:val="24"/>
        </w:rPr>
      </w:pPr>
    </w:p>
    <w:p w:rsidR="006C5763" w:rsidRDefault="006C5763" w:rsidP="006C5763">
      <w:pPr>
        <w:rPr>
          <w:b/>
          <w:color w:val="000000" w:themeColor="text1"/>
          <w:sz w:val="24"/>
          <w:szCs w:val="24"/>
        </w:rPr>
      </w:pPr>
      <w:r w:rsidRPr="006C5763">
        <w:rPr>
          <w:b/>
          <w:color w:val="000000" w:themeColor="text1"/>
          <w:sz w:val="24"/>
          <w:szCs w:val="24"/>
        </w:rPr>
        <w:t>Иное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</w:t>
      </w:r>
      <w:proofErr w:type="spellStart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правоприменение</w:t>
      </w:r>
      <w:proofErr w:type="spellEnd"/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6C5763" w:rsidRPr="006C5763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6C5763" w:rsidRPr="00A766F0" w:rsidRDefault="006C5763" w:rsidP="006C5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6C5763" w:rsidRPr="0043497A" w:rsidRDefault="006C5763" w:rsidP="006C5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6C5763" w:rsidRPr="006C5763" w:rsidRDefault="006C5763" w:rsidP="006C5763">
      <w:pPr>
        <w:rPr>
          <w:b/>
          <w:color w:val="000000" w:themeColor="text1"/>
          <w:sz w:val="24"/>
          <w:szCs w:val="24"/>
        </w:rPr>
      </w:pPr>
    </w:p>
    <w:p w:rsidR="00775C98" w:rsidRDefault="00775C98" w:rsidP="00775C98"/>
    <w:sectPr w:rsidR="00775C98" w:rsidSect="006C5763">
      <w:foot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36" w:rsidRDefault="00FB0A36" w:rsidP="006C5763">
      <w:pPr>
        <w:spacing w:after="0" w:line="240" w:lineRule="auto"/>
      </w:pPr>
      <w:r>
        <w:separator/>
      </w:r>
    </w:p>
  </w:endnote>
  <w:endnote w:type="continuationSeparator" w:id="0">
    <w:p w:rsidR="00FB0A36" w:rsidRDefault="00FB0A36" w:rsidP="006C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326972"/>
      <w:docPartObj>
        <w:docPartGallery w:val="Page Numbers (Bottom of Page)"/>
        <w:docPartUnique/>
      </w:docPartObj>
    </w:sdtPr>
    <w:sdtEndPr/>
    <w:sdtContent>
      <w:p w:rsidR="006C5763" w:rsidRDefault="006C57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36B">
          <w:rPr>
            <w:noProof/>
          </w:rPr>
          <w:t>15</w:t>
        </w:r>
        <w:r>
          <w:fldChar w:fldCharType="end"/>
        </w:r>
      </w:p>
    </w:sdtContent>
  </w:sdt>
  <w:p w:rsidR="006C5763" w:rsidRDefault="006C57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36" w:rsidRDefault="00FB0A36" w:rsidP="006C5763">
      <w:pPr>
        <w:spacing w:after="0" w:line="240" w:lineRule="auto"/>
      </w:pPr>
      <w:r>
        <w:separator/>
      </w:r>
    </w:p>
  </w:footnote>
  <w:footnote w:type="continuationSeparator" w:id="0">
    <w:p w:rsidR="00FB0A36" w:rsidRDefault="00FB0A36" w:rsidP="006C5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5763"/>
    <w:multiLevelType w:val="hybridMultilevel"/>
    <w:tmpl w:val="3432CFEA"/>
    <w:lvl w:ilvl="0" w:tplc="EA509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406DC3"/>
    <w:multiLevelType w:val="hybridMultilevel"/>
    <w:tmpl w:val="5F28F5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67321B"/>
    <w:multiLevelType w:val="hybridMultilevel"/>
    <w:tmpl w:val="F3D8311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C657434"/>
    <w:multiLevelType w:val="hybridMultilevel"/>
    <w:tmpl w:val="8DE28A8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E3"/>
    <w:rsid w:val="0013436B"/>
    <w:rsid w:val="001733E3"/>
    <w:rsid w:val="001739CD"/>
    <w:rsid w:val="001927AF"/>
    <w:rsid w:val="001E53CD"/>
    <w:rsid w:val="00207C4B"/>
    <w:rsid w:val="00236F63"/>
    <w:rsid w:val="002C389F"/>
    <w:rsid w:val="003A6841"/>
    <w:rsid w:val="00411230"/>
    <w:rsid w:val="00425351"/>
    <w:rsid w:val="0049626F"/>
    <w:rsid w:val="0054483A"/>
    <w:rsid w:val="005C4D55"/>
    <w:rsid w:val="005E417E"/>
    <w:rsid w:val="0063144C"/>
    <w:rsid w:val="00683AF2"/>
    <w:rsid w:val="006B2FBD"/>
    <w:rsid w:val="006C5763"/>
    <w:rsid w:val="0072698C"/>
    <w:rsid w:val="00735F58"/>
    <w:rsid w:val="00775C98"/>
    <w:rsid w:val="00781436"/>
    <w:rsid w:val="009111EF"/>
    <w:rsid w:val="009D05B9"/>
    <w:rsid w:val="009D2926"/>
    <w:rsid w:val="009F0771"/>
    <w:rsid w:val="009F7321"/>
    <w:rsid w:val="00A07984"/>
    <w:rsid w:val="00AA75FE"/>
    <w:rsid w:val="00B1532B"/>
    <w:rsid w:val="00B348DF"/>
    <w:rsid w:val="00BC1922"/>
    <w:rsid w:val="00C101B4"/>
    <w:rsid w:val="00C23EC6"/>
    <w:rsid w:val="00C72D18"/>
    <w:rsid w:val="00CA0A97"/>
    <w:rsid w:val="00D33A01"/>
    <w:rsid w:val="00D6000A"/>
    <w:rsid w:val="00E856AA"/>
    <w:rsid w:val="00F06C00"/>
    <w:rsid w:val="00F30F89"/>
    <w:rsid w:val="00F45090"/>
    <w:rsid w:val="00F72AAE"/>
    <w:rsid w:val="00FA7630"/>
    <w:rsid w:val="00FB0A36"/>
    <w:rsid w:val="00F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6F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763"/>
  </w:style>
  <w:style w:type="paragraph" w:styleId="a7">
    <w:name w:val="footer"/>
    <w:basedOn w:val="a"/>
    <w:link w:val="a8"/>
    <w:uiPriority w:val="99"/>
    <w:unhideWhenUsed/>
    <w:rsid w:val="006C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6F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763"/>
  </w:style>
  <w:style w:type="paragraph" w:styleId="a7">
    <w:name w:val="footer"/>
    <w:basedOn w:val="a"/>
    <w:link w:val="a8"/>
    <w:uiPriority w:val="99"/>
    <w:unhideWhenUsed/>
    <w:rsid w:val="006C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8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7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2015-03-06T17:53:00Z</dcterms:created>
  <dcterms:modified xsi:type="dcterms:W3CDTF">2015-03-06T17:53:00Z</dcterms:modified>
</cp:coreProperties>
</file>