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87" w:rsidRPr="00720D87" w:rsidRDefault="00720D87" w:rsidP="00720D87">
      <w:pPr>
        <w:pStyle w:val="ab"/>
        <w:tabs>
          <w:tab w:val="left" w:pos="567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720D87">
        <w:rPr>
          <w:b/>
          <w:sz w:val="28"/>
          <w:szCs w:val="28"/>
        </w:rPr>
        <w:t>ПОЯСНИТЕЛЬНАЯ ЗАПИСКА</w:t>
      </w:r>
    </w:p>
    <w:p w:rsidR="00720D87" w:rsidRDefault="00720D87" w:rsidP="00720D87">
      <w:pPr>
        <w:pStyle w:val="ab"/>
        <w:tabs>
          <w:tab w:val="left" w:pos="567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720D87">
        <w:rPr>
          <w:b/>
          <w:sz w:val="28"/>
          <w:szCs w:val="28"/>
        </w:rPr>
        <w:t>к проекту постановления Правительства Российской Федерации "О внесении изменений в некоторые акты Правительства в сфере водоотведения"</w:t>
      </w:r>
    </w:p>
    <w:p w:rsidR="00720D87" w:rsidRDefault="00720D87" w:rsidP="00720D87">
      <w:pPr>
        <w:pStyle w:val="ab"/>
        <w:tabs>
          <w:tab w:val="left" w:pos="5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720D87" w:rsidRDefault="00720D87" w:rsidP="007B780D">
      <w:pPr>
        <w:pStyle w:val="ab"/>
        <w:spacing w:before="0" w:beforeAutospacing="0" w:after="0" w:afterAutospacing="0"/>
        <w:ind w:firstLine="540"/>
        <w:contextualSpacing/>
        <w:jc w:val="both"/>
      </w:pPr>
      <w:proofErr w:type="gramStart"/>
      <w:r w:rsidRPr="007B780D">
        <w:rPr>
          <w:sz w:val="28"/>
          <w:szCs w:val="28"/>
        </w:rPr>
        <w:t xml:space="preserve">Необходимость разработки </w:t>
      </w:r>
      <w:r w:rsidR="007B780D" w:rsidRPr="007B780D">
        <w:rPr>
          <w:sz w:val="28"/>
          <w:szCs w:val="28"/>
        </w:rPr>
        <w:t>проекта постановления Правительства Российской Федерации "О внесении изменений в некоторые акты Правительства Российской</w:t>
      </w:r>
      <w:r w:rsidR="007B780D" w:rsidRPr="007B780D">
        <w:rPr>
          <w:sz w:val="28"/>
          <w:szCs w:val="28"/>
          <w:lang w:val="en-US"/>
        </w:rPr>
        <w:t> </w:t>
      </w:r>
      <w:r w:rsidR="007B780D" w:rsidRPr="007B780D">
        <w:rPr>
          <w:sz w:val="28"/>
          <w:szCs w:val="28"/>
        </w:rPr>
        <w:t xml:space="preserve">Федерации в сфере водоотведения" (далее – проект постановления) </w:t>
      </w:r>
      <w:r w:rsidRPr="007B780D">
        <w:rPr>
          <w:rFonts w:eastAsiaTheme="minorHAnsi"/>
          <w:iCs/>
          <w:sz w:val="28"/>
          <w:szCs w:val="28"/>
        </w:rPr>
        <w:t xml:space="preserve">обусловлена принятием 1 июля 2015 года Государственной Думой Федерального Собрания Российской Федерации в третьем чтении </w:t>
      </w:r>
      <w:r w:rsidRPr="007B780D">
        <w:rPr>
          <w:sz w:val="28"/>
          <w:szCs w:val="28"/>
        </w:rPr>
        <w:t xml:space="preserve">проекта федерального закона </w:t>
      </w:r>
      <w:r w:rsidR="007B780D">
        <w:rPr>
          <w:sz w:val="28"/>
          <w:szCs w:val="28"/>
        </w:rPr>
        <w:br/>
      </w:r>
      <w:r w:rsidRPr="007B780D">
        <w:rPr>
          <w:sz w:val="28"/>
          <w:szCs w:val="28"/>
        </w:rPr>
        <w:t xml:space="preserve">№ 812639-6 </w:t>
      </w:r>
      <w:r w:rsidRPr="007B780D">
        <w:rPr>
          <w:rFonts w:eastAsiaTheme="minorHAnsi"/>
          <w:iCs/>
          <w:sz w:val="28"/>
          <w:szCs w:val="28"/>
        </w:rPr>
        <w:t>"</w:t>
      </w:r>
      <w:r w:rsidRPr="007B780D">
        <w:rPr>
          <w:sz w:val="28"/>
          <w:szCs w:val="28"/>
        </w:rPr>
        <w:t xml:space="preserve">Об особенностях регулирования отдельных правоотношений, возникающих в связи со строительством, </w:t>
      </w:r>
      <w:r w:rsidRPr="007B780D">
        <w:rPr>
          <w:sz w:val="28"/>
          <w:szCs w:val="28"/>
          <w:lang w:val="en-US"/>
        </w:rPr>
        <w:t>c</w:t>
      </w:r>
      <w:r w:rsidRPr="007B780D">
        <w:rPr>
          <w:sz w:val="28"/>
          <w:szCs w:val="28"/>
        </w:rPr>
        <w:t xml:space="preserve"> реконструкцией объектов транспортной инфраструктуры федерального и регионального значения</w:t>
      </w:r>
      <w:proofErr w:type="gramEnd"/>
      <w:r w:rsidRPr="007B780D">
        <w:rPr>
          <w:sz w:val="28"/>
          <w:szCs w:val="28"/>
        </w:rPr>
        <w:t xml:space="preserve">, </w:t>
      </w:r>
      <w:proofErr w:type="gramStart"/>
      <w:r w:rsidRPr="007B780D">
        <w:rPr>
          <w:sz w:val="28"/>
          <w:szCs w:val="28"/>
        </w:rPr>
        <w:t xml:space="preserve">предназначенных для обеспечения транспортного сообщения между Таманским и Керченским полуостровами, и объектов инженерной инфраструктуры федерального и регионального значения </w:t>
      </w:r>
      <w:r>
        <w:rPr>
          <w:sz w:val="28"/>
          <w:szCs w:val="28"/>
        </w:rPr>
        <w:t>на Таманском и Керченском полуостровах и о внесении изменений в отдельные законодательные акты Российской Федерации</w:t>
      </w:r>
      <w:r>
        <w:rPr>
          <w:rFonts w:eastAsiaTheme="minorHAnsi"/>
          <w:iCs/>
          <w:sz w:val="28"/>
          <w:szCs w:val="28"/>
        </w:rPr>
        <w:t>"</w:t>
      </w:r>
      <w:r>
        <w:rPr>
          <w:sz w:val="28"/>
          <w:szCs w:val="28"/>
        </w:rPr>
        <w:t xml:space="preserve"> (далее – законопроект).</w:t>
      </w:r>
      <w:proofErr w:type="gramEnd"/>
    </w:p>
    <w:p w:rsidR="00720D87" w:rsidRPr="007B780D" w:rsidRDefault="00720D87" w:rsidP="007B780D">
      <w:pPr>
        <w:pStyle w:val="ab"/>
        <w:spacing w:after="0" w:afterAutospacing="0"/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14 </w:t>
      </w:r>
      <w:r w:rsidRPr="007B780D">
        <w:rPr>
          <w:sz w:val="28"/>
          <w:szCs w:val="28"/>
        </w:rPr>
        <w:t xml:space="preserve">законопроекта действие </w:t>
      </w:r>
      <w:r w:rsidR="007B780D" w:rsidRPr="007B780D">
        <w:rPr>
          <w:sz w:val="28"/>
          <w:szCs w:val="28"/>
        </w:rPr>
        <w:t>пункта 4 части 3 статьи 21</w:t>
      </w:r>
      <w:r w:rsidR="007B780D">
        <w:rPr>
          <w:sz w:val="28"/>
          <w:szCs w:val="28"/>
        </w:rPr>
        <w:t xml:space="preserve">, </w:t>
      </w:r>
      <w:r w:rsidR="007B780D" w:rsidRPr="007B780D">
        <w:rPr>
          <w:sz w:val="28"/>
          <w:szCs w:val="28"/>
        </w:rPr>
        <w:t xml:space="preserve">части 7 статьи 26, части 6 статьи 27, части 1 статьи 28 и части 2 статьи 29 </w:t>
      </w:r>
      <w:r w:rsidRPr="007B780D">
        <w:rPr>
          <w:sz w:val="28"/>
          <w:szCs w:val="28"/>
        </w:rPr>
        <w:t xml:space="preserve"> главы 5 Федерального закона от 7 декабря 2011 года №</w:t>
      </w:r>
      <w:r w:rsidRPr="007B780D">
        <w:rPr>
          <w:sz w:val="28"/>
          <w:szCs w:val="28"/>
          <w:lang w:val="en-US"/>
        </w:rPr>
        <w:t> </w:t>
      </w:r>
      <w:r w:rsidRPr="007B780D">
        <w:rPr>
          <w:sz w:val="28"/>
          <w:szCs w:val="28"/>
        </w:rPr>
        <w:t>416</w:t>
      </w:r>
      <w:r w:rsidRPr="007B780D">
        <w:rPr>
          <w:sz w:val="28"/>
          <w:szCs w:val="28"/>
        </w:rPr>
        <w:noBreakHyphen/>
        <w:t xml:space="preserve">ФЗ </w:t>
      </w:r>
      <w:r w:rsidRPr="007B780D">
        <w:rPr>
          <w:rFonts w:eastAsiaTheme="minorHAnsi"/>
          <w:iCs/>
          <w:sz w:val="28"/>
          <w:szCs w:val="28"/>
        </w:rPr>
        <w:t>"</w:t>
      </w:r>
      <w:r w:rsidRPr="007B780D">
        <w:rPr>
          <w:sz w:val="28"/>
          <w:szCs w:val="28"/>
        </w:rPr>
        <w:t>О</w:t>
      </w:r>
      <w:r w:rsidRPr="007B780D">
        <w:rPr>
          <w:sz w:val="28"/>
          <w:szCs w:val="28"/>
          <w:lang w:val="en-US"/>
        </w:rPr>
        <w:t> </w:t>
      </w:r>
      <w:r w:rsidRPr="007B780D">
        <w:rPr>
          <w:sz w:val="28"/>
          <w:szCs w:val="28"/>
        </w:rPr>
        <w:t>водоснабжении</w:t>
      </w:r>
      <w:r w:rsidR="00A57CA6" w:rsidRPr="007B780D">
        <w:rPr>
          <w:sz w:val="28"/>
          <w:szCs w:val="28"/>
        </w:rPr>
        <w:t xml:space="preserve"> </w:t>
      </w:r>
      <w:r w:rsidRPr="007B780D">
        <w:rPr>
          <w:sz w:val="28"/>
          <w:szCs w:val="28"/>
        </w:rPr>
        <w:t>и водоотведении</w:t>
      </w:r>
      <w:r w:rsidRPr="007B780D">
        <w:rPr>
          <w:rFonts w:eastAsiaTheme="minorHAnsi"/>
          <w:iCs/>
          <w:sz w:val="28"/>
          <w:szCs w:val="28"/>
        </w:rPr>
        <w:t xml:space="preserve">" (далее – Закон № 416-ФЗ) </w:t>
      </w:r>
      <w:r w:rsidRPr="007B780D">
        <w:rPr>
          <w:sz w:val="28"/>
          <w:szCs w:val="28"/>
        </w:rPr>
        <w:t>приостановлено до</w:t>
      </w:r>
      <w:r w:rsidRPr="007B780D">
        <w:rPr>
          <w:sz w:val="28"/>
          <w:szCs w:val="28"/>
          <w:lang w:val="en-US"/>
        </w:rPr>
        <w:t> </w:t>
      </w:r>
      <w:r w:rsidRPr="007B780D">
        <w:rPr>
          <w:sz w:val="28"/>
          <w:szCs w:val="28"/>
        </w:rPr>
        <w:t>1</w:t>
      </w:r>
      <w:r w:rsidRPr="007B780D">
        <w:rPr>
          <w:sz w:val="28"/>
          <w:szCs w:val="28"/>
          <w:lang w:val="en-US"/>
        </w:rPr>
        <w:t> </w:t>
      </w:r>
      <w:r w:rsidRPr="007B780D">
        <w:rPr>
          <w:sz w:val="28"/>
          <w:szCs w:val="28"/>
        </w:rPr>
        <w:t>января 2019 года.</w:t>
      </w:r>
      <w:proofErr w:type="gramEnd"/>
    </w:p>
    <w:p w:rsidR="007B780D" w:rsidRDefault="007B780D" w:rsidP="007B780D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 xml:space="preserve">Таким образом, после вступления в силу </w:t>
      </w:r>
      <w:r w:rsidR="00C77FE2">
        <w:t xml:space="preserve">статьи 14 </w:t>
      </w:r>
      <w:r>
        <w:t xml:space="preserve">законопроекта в отношении абонентов, </w:t>
      </w:r>
      <w:r w:rsidR="00C77FE2">
        <w:t xml:space="preserve">для которых устанавливаются нормативы допустимых сбросов, </w:t>
      </w:r>
      <w:r>
        <w:t xml:space="preserve">не будет действовать обязанность по внесению платы за негативное воздействие на окружающую среду, которая следует из приостанавливающей свое действие части </w:t>
      </w:r>
      <w:r w:rsidR="00C77FE2">
        <w:br/>
      </w:r>
      <w:r>
        <w:t xml:space="preserve">1 статьи 28 Закона № 416-ФЗ. </w:t>
      </w:r>
    </w:p>
    <w:p w:rsidR="007B780D" w:rsidRPr="00DC47FE" w:rsidRDefault="007B780D" w:rsidP="007B780D">
      <w:pPr>
        <w:autoSpaceDE w:val="0"/>
        <w:autoSpaceDN w:val="0"/>
        <w:adjustRightInd w:val="0"/>
        <w:ind w:firstLine="540"/>
        <w:jc w:val="both"/>
        <w:rPr>
          <w:rFonts w:eastAsiaTheme="minorHAnsi" w:cs="Times New Roman CYR"/>
          <w:lang w:eastAsia="en-US"/>
        </w:rPr>
      </w:pPr>
      <w:proofErr w:type="gramStart"/>
      <w:r w:rsidRPr="00DC47FE">
        <w:t xml:space="preserve">В то же время согласно пункту 3 </w:t>
      </w:r>
      <w:hyperlink r:id="rId8" w:history="1">
        <w:r w:rsidR="00C77FE2">
          <w:rPr>
            <w:rFonts w:eastAsiaTheme="minorHAnsi"/>
            <w:iCs/>
          </w:rPr>
          <w:t>постановления</w:t>
        </w:r>
      </w:hyperlink>
      <w:r w:rsidR="00C77FE2" w:rsidRPr="00317D60">
        <w:rPr>
          <w:rFonts w:eastAsiaTheme="minorHAnsi"/>
          <w:iCs/>
        </w:rPr>
        <w:t xml:space="preserve"> Правительства Российской Федерации от 29 июля 2013 г. № 644 "Об утверждении Правил холодного водоснабжения и водоотведения и о внесении изменений в некоторые акты Правительства Российской Федерации"</w:t>
      </w:r>
      <w:r w:rsidR="00C77FE2">
        <w:rPr>
          <w:rFonts w:eastAsiaTheme="minorHAnsi"/>
          <w:iCs/>
        </w:rPr>
        <w:t xml:space="preserve"> </w:t>
      </w:r>
      <w:r w:rsidR="007E3EC7">
        <w:rPr>
          <w:rFonts w:eastAsiaTheme="minorHAnsi"/>
          <w:iCs/>
        </w:rPr>
        <w:t xml:space="preserve">(далее – Постановление № 644) </w:t>
      </w:r>
      <w:hyperlink r:id="rId9" w:history="1">
        <w:r w:rsidRPr="00DC47FE">
          <w:rPr>
            <w:rFonts w:eastAsiaTheme="minorHAnsi" w:cs="Times New Roman CYR"/>
            <w:lang w:eastAsia="en-US"/>
          </w:rPr>
          <w:t>пункты 9</w:t>
        </w:r>
      </w:hyperlink>
      <w:r w:rsidRPr="00DC47FE">
        <w:rPr>
          <w:rFonts w:eastAsiaTheme="minorHAnsi" w:cs="Times New Roman CYR"/>
          <w:lang w:eastAsia="en-US"/>
        </w:rPr>
        <w:t xml:space="preserve">, </w:t>
      </w:r>
      <w:hyperlink r:id="rId10" w:history="1">
        <w:r w:rsidRPr="00DC47FE">
          <w:rPr>
            <w:rFonts w:eastAsiaTheme="minorHAnsi" w:cs="Times New Roman CYR"/>
            <w:lang w:eastAsia="en-US"/>
          </w:rPr>
          <w:t>61</w:t>
        </w:r>
      </w:hyperlink>
      <w:r w:rsidRPr="00DC47FE">
        <w:rPr>
          <w:rFonts w:eastAsiaTheme="minorHAnsi" w:cs="Times New Roman CYR"/>
          <w:lang w:eastAsia="en-US"/>
        </w:rPr>
        <w:t xml:space="preserve">, </w:t>
      </w:r>
      <w:hyperlink r:id="rId11" w:history="1">
        <w:r w:rsidRPr="00DC47FE">
          <w:rPr>
            <w:rFonts w:eastAsiaTheme="minorHAnsi" w:cs="Times New Roman CYR"/>
            <w:lang w:eastAsia="en-US"/>
          </w:rPr>
          <w:t>62</w:t>
        </w:r>
      </w:hyperlink>
      <w:r w:rsidRPr="00DC47FE">
        <w:rPr>
          <w:rFonts w:eastAsiaTheme="minorHAnsi" w:cs="Times New Roman CYR"/>
          <w:lang w:eastAsia="en-US"/>
        </w:rPr>
        <w:t xml:space="preserve">, </w:t>
      </w:r>
      <w:hyperlink r:id="rId12" w:history="1">
        <w:r w:rsidRPr="00DC47FE">
          <w:rPr>
            <w:rFonts w:eastAsiaTheme="minorHAnsi" w:cs="Times New Roman CYR"/>
            <w:lang w:eastAsia="en-US"/>
          </w:rPr>
          <w:t>64</w:t>
        </w:r>
      </w:hyperlink>
      <w:r w:rsidRPr="00DC47FE">
        <w:rPr>
          <w:rFonts w:eastAsiaTheme="minorHAnsi" w:cs="Times New Roman CYR"/>
          <w:lang w:eastAsia="en-US"/>
        </w:rPr>
        <w:t xml:space="preserve">, </w:t>
      </w:r>
      <w:hyperlink r:id="rId13" w:history="1">
        <w:r w:rsidRPr="00DC47FE">
          <w:rPr>
            <w:rFonts w:eastAsiaTheme="minorHAnsi" w:cs="Times New Roman CYR"/>
            <w:lang w:eastAsia="en-US"/>
          </w:rPr>
          <w:t>65</w:t>
        </w:r>
      </w:hyperlink>
      <w:r w:rsidRPr="00DC47FE">
        <w:rPr>
          <w:rFonts w:eastAsiaTheme="minorHAnsi" w:cs="Times New Roman CYR"/>
          <w:lang w:eastAsia="en-US"/>
        </w:rPr>
        <w:t xml:space="preserve">, </w:t>
      </w:r>
      <w:hyperlink r:id="rId14" w:history="1">
        <w:r w:rsidRPr="00DC47FE">
          <w:rPr>
            <w:rFonts w:eastAsiaTheme="minorHAnsi" w:cs="Times New Roman CYR"/>
            <w:lang w:eastAsia="en-US"/>
          </w:rPr>
          <w:t>67</w:t>
        </w:r>
      </w:hyperlink>
      <w:r w:rsidRPr="00DC47FE">
        <w:rPr>
          <w:rFonts w:eastAsiaTheme="minorHAnsi" w:cs="Times New Roman CYR"/>
          <w:lang w:eastAsia="en-US"/>
        </w:rPr>
        <w:t xml:space="preserve"> и </w:t>
      </w:r>
      <w:hyperlink r:id="rId15" w:history="1">
        <w:r w:rsidRPr="00DC47FE">
          <w:rPr>
            <w:rFonts w:eastAsiaTheme="minorHAnsi" w:cs="Times New Roman CYR"/>
            <w:lang w:eastAsia="en-US"/>
          </w:rPr>
          <w:t>69 - 71</w:t>
        </w:r>
      </w:hyperlink>
      <w:r w:rsidRPr="00DC47FE">
        <w:rPr>
          <w:rFonts w:eastAsiaTheme="minorHAnsi" w:cs="Times New Roman CYR"/>
          <w:lang w:eastAsia="en-US"/>
        </w:rPr>
        <w:t xml:space="preserve"> Правил пользования системами коммунального водоснабжения и канализации в Российской Федерации, утвержденных постановлением Правительства</w:t>
      </w:r>
      <w:proofErr w:type="gramEnd"/>
      <w:r w:rsidRPr="00DC47FE">
        <w:rPr>
          <w:rFonts w:eastAsiaTheme="minorHAnsi" w:cs="Times New Roman CYR"/>
          <w:lang w:eastAsia="en-US"/>
        </w:rPr>
        <w:t xml:space="preserve"> </w:t>
      </w:r>
      <w:proofErr w:type="gramStart"/>
      <w:r w:rsidRPr="00DC47FE">
        <w:rPr>
          <w:rFonts w:eastAsiaTheme="minorHAnsi" w:cs="Times New Roman CYR"/>
          <w:lang w:eastAsia="en-US"/>
        </w:rPr>
        <w:t xml:space="preserve">Российской Федерации от 12 февраля 1999 г. № 167, и </w:t>
      </w:r>
      <w:hyperlink r:id="rId16" w:history="1">
        <w:r w:rsidRPr="00DC47FE">
          <w:rPr>
            <w:rFonts w:eastAsiaTheme="minorHAnsi" w:cs="Times New Roman CYR"/>
            <w:lang w:eastAsia="en-US"/>
          </w:rPr>
          <w:t>постановление</w:t>
        </w:r>
      </w:hyperlink>
      <w:r w:rsidRPr="00DC47FE">
        <w:rPr>
          <w:rFonts w:eastAsiaTheme="minorHAnsi" w:cs="Times New Roman CYR"/>
          <w:lang w:eastAsia="en-US"/>
        </w:rPr>
        <w:t xml:space="preserve"> Правительства Российской Федерации от 31 декабря 1995 г. </w:t>
      </w:r>
      <w:r w:rsidR="007E3EC7">
        <w:rPr>
          <w:rFonts w:eastAsiaTheme="minorHAnsi" w:cs="Times New Roman CYR"/>
          <w:lang w:eastAsia="en-US"/>
        </w:rPr>
        <w:br/>
      </w:r>
      <w:r>
        <w:rPr>
          <w:rFonts w:eastAsiaTheme="minorHAnsi" w:cs="Times New Roman CYR"/>
          <w:lang w:eastAsia="en-US"/>
        </w:rPr>
        <w:t>№</w:t>
      </w:r>
      <w:r w:rsidRPr="00DC47FE">
        <w:rPr>
          <w:rFonts w:eastAsiaTheme="minorHAnsi" w:cs="Times New Roman CYR"/>
          <w:lang w:eastAsia="en-US"/>
        </w:rPr>
        <w:t xml:space="preserve"> 1310 "О взимании платы за сброс сточных вод и загрязняющих веществ в системы канализации населенных пунктов" не распространяются на абонентов, в отношении которых установлены нормативы допустимых сбросов загрязняющих веществ, иных веществ и микроорганизмов.</w:t>
      </w:r>
      <w:proofErr w:type="gramEnd"/>
    </w:p>
    <w:p w:rsidR="007B780D" w:rsidRPr="009C0EFA" w:rsidRDefault="007B780D" w:rsidP="007B780D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proofErr w:type="gramStart"/>
      <w:r>
        <w:rPr>
          <w:rFonts w:eastAsiaTheme="minorHAnsi" w:cs="Times New Roman CYR"/>
          <w:lang w:eastAsia="en-US"/>
        </w:rPr>
        <w:t xml:space="preserve">Следовательно, с вступлением в силу статьи 14 законопроекта </w:t>
      </w:r>
      <w:r w:rsidRPr="00DC47FE">
        <w:rPr>
          <w:rFonts w:eastAsiaTheme="minorHAnsi"/>
          <w:lang w:eastAsia="en-US"/>
        </w:rPr>
        <w:t>в отношении абонентов</w:t>
      </w:r>
      <w:r w:rsidRPr="009C0EFA">
        <w:rPr>
          <w:rFonts w:eastAsiaTheme="minorHAnsi"/>
          <w:lang w:eastAsia="en-US"/>
        </w:rPr>
        <w:t xml:space="preserve">, для объектов которых устанавливаются  нормативы допустимых сбросов в соответствии с Законом № 416-ФЗ, </w:t>
      </w:r>
      <w:r w:rsidRPr="009C0EFA">
        <w:t xml:space="preserve">возникает ситуация, при которой </w:t>
      </w:r>
      <w:r w:rsidR="00C77FE2">
        <w:t xml:space="preserve">для </w:t>
      </w:r>
      <w:r w:rsidRPr="009C0EFA">
        <w:t xml:space="preserve">данных абонентов (являющихся крупнейшими абонентами по объемам сбросов сточных вод) </w:t>
      </w:r>
      <w:r w:rsidR="00C77FE2">
        <w:t xml:space="preserve">формально </w:t>
      </w:r>
      <w:r w:rsidRPr="009C0EFA">
        <w:t xml:space="preserve">не будут действовать никакие требования к качеству сточных вод </w:t>
      </w:r>
      <w:r w:rsidR="00C77FE2">
        <w:br/>
      </w:r>
      <w:r w:rsidRPr="009C0EFA">
        <w:t>в части предотвращения негативного воздействия на водные объекты и не будет действовать</w:t>
      </w:r>
      <w:proofErr w:type="gramEnd"/>
      <w:r w:rsidRPr="009C0EFA">
        <w:t xml:space="preserve"> обязанность по внесению какой-либо платы за несоблюдение данных требований, что крайне негативным образом скажется на состоянии водных объектов и приведет к отсутствию у организаций водопроводно-канализационного </w:t>
      </w:r>
      <w:r w:rsidRPr="009C0EFA">
        <w:lastRenderedPageBreak/>
        <w:t>хозяйства источников поступления денежных сре</w:t>
      </w:r>
      <w:proofErr w:type="gramStart"/>
      <w:r w:rsidRPr="009C0EFA">
        <w:t>дств дл</w:t>
      </w:r>
      <w:proofErr w:type="gramEnd"/>
      <w:r w:rsidRPr="009C0EFA">
        <w:t xml:space="preserve">я внесения ими платы за негативное воздействие на окружающую среду (водные объекты). </w:t>
      </w:r>
    </w:p>
    <w:p w:rsidR="007B780D" w:rsidRPr="007E3EC7" w:rsidRDefault="007B780D" w:rsidP="007E3EC7">
      <w:pPr>
        <w:autoSpaceDE w:val="0"/>
        <w:autoSpaceDN w:val="0"/>
        <w:adjustRightInd w:val="0"/>
        <w:ind w:firstLine="539"/>
        <w:jc w:val="both"/>
      </w:pPr>
      <w:proofErr w:type="gramStart"/>
      <w:r w:rsidRPr="009C0EFA">
        <w:t xml:space="preserve">В целях </w:t>
      </w:r>
      <w:r w:rsidR="00C77FE2">
        <w:t xml:space="preserve">решения данной </w:t>
      </w:r>
      <w:r w:rsidR="00C77FE2" w:rsidRPr="007E3EC7">
        <w:t xml:space="preserve">проблемы </w:t>
      </w:r>
      <w:r w:rsidR="007E3EC7">
        <w:t>п</w:t>
      </w:r>
      <w:r w:rsidR="00C77FE2" w:rsidRPr="007E3EC7">
        <w:t>роектом</w:t>
      </w:r>
      <w:r w:rsidR="007E3EC7">
        <w:t xml:space="preserve"> постановления пре</w:t>
      </w:r>
      <w:r w:rsidR="00C77FE2" w:rsidRPr="007E3EC7">
        <w:t>д</w:t>
      </w:r>
      <w:r w:rsidRPr="007E3EC7">
        <w:t xml:space="preserve">усматривается, что </w:t>
      </w:r>
      <w:r w:rsidRPr="007E3EC7">
        <w:rPr>
          <w:rFonts w:eastAsiaTheme="minorHAnsi"/>
        </w:rPr>
        <w:t xml:space="preserve">действие нормативов водоотведения (сброса) по составу сточных вод и обязанность внесения платы за их превышение должны сохраняться не только до установления абонентам нормативов допустимых сбросов в соответствии со статьей 27 Закона № 416-ФЗ, но и до возникновения у таких абонентов обязанности по внесению платы </w:t>
      </w:r>
      <w:r w:rsidRPr="007E3EC7">
        <w:t>за негативное воздействие на окружающую среду при превышении</w:t>
      </w:r>
      <w:proofErr w:type="gramEnd"/>
      <w:r w:rsidRPr="007E3EC7">
        <w:t xml:space="preserve"> таких нормативов (то есть с учетом статьи 14 законопроекта – до 1 января 2019 года). </w:t>
      </w:r>
    </w:p>
    <w:sectPr w:rsidR="007B780D" w:rsidRPr="007E3EC7" w:rsidSect="0011292D">
      <w:headerReference w:type="even" r:id="rId17"/>
      <w:headerReference w:type="default" r:id="rId18"/>
      <w:pgSz w:w="11906" w:h="16838"/>
      <w:pgMar w:top="568" w:right="567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012" w:rsidRDefault="00AF6012">
      <w:r>
        <w:separator/>
      </w:r>
    </w:p>
  </w:endnote>
  <w:endnote w:type="continuationSeparator" w:id="0">
    <w:p w:rsidR="00AF6012" w:rsidRDefault="00AF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012" w:rsidRDefault="00AF6012">
      <w:r>
        <w:separator/>
      </w:r>
    </w:p>
  </w:footnote>
  <w:footnote w:type="continuationSeparator" w:id="0">
    <w:p w:rsidR="00AF6012" w:rsidRDefault="00AF6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7F" w:rsidRDefault="00AE18C1" w:rsidP="00923D3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6207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6207F" w:rsidRDefault="00B6207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7F" w:rsidRDefault="00AE18C1" w:rsidP="00923D3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6207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05F30">
      <w:rPr>
        <w:rStyle w:val="a9"/>
        <w:noProof/>
      </w:rPr>
      <w:t>2</w:t>
    </w:r>
    <w:r>
      <w:rPr>
        <w:rStyle w:val="a9"/>
      </w:rPr>
      <w:fldChar w:fldCharType="end"/>
    </w:r>
  </w:p>
  <w:p w:rsidR="00B6207F" w:rsidRDefault="00B6207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D4"/>
    <w:rsid w:val="0001280D"/>
    <w:rsid w:val="00013152"/>
    <w:rsid w:val="0001395A"/>
    <w:rsid w:val="00014448"/>
    <w:rsid w:val="000151AC"/>
    <w:rsid w:val="00020B41"/>
    <w:rsid w:val="0003300E"/>
    <w:rsid w:val="00034B68"/>
    <w:rsid w:val="00053C73"/>
    <w:rsid w:val="000700B5"/>
    <w:rsid w:val="000730D4"/>
    <w:rsid w:val="00084250"/>
    <w:rsid w:val="000866BF"/>
    <w:rsid w:val="00086EC7"/>
    <w:rsid w:val="00091C58"/>
    <w:rsid w:val="000927AB"/>
    <w:rsid w:val="0009652B"/>
    <w:rsid w:val="000A62FF"/>
    <w:rsid w:val="000A6F92"/>
    <w:rsid w:val="000B7345"/>
    <w:rsid w:val="000E53F9"/>
    <w:rsid w:val="00102528"/>
    <w:rsid w:val="00107A4A"/>
    <w:rsid w:val="0011292D"/>
    <w:rsid w:val="0012199F"/>
    <w:rsid w:val="0013060D"/>
    <w:rsid w:val="001908FE"/>
    <w:rsid w:val="00196DF6"/>
    <w:rsid w:val="001A02D3"/>
    <w:rsid w:val="001B6EFC"/>
    <w:rsid w:val="001C06EA"/>
    <w:rsid w:val="001F24E4"/>
    <w:rsid w:val="001F2FFC"/>
    <w:rsid w:val="001F303F"/>
    <w:rsid w:val="00222012"/>
    <w:rsid w:val="002549E4"/>
    <w:rsid w:val="002570A8"/>
    <w:rsid w:val="00276D54"/>
    <w:rsid w:val="00283CCA"/>
    <w:rsid w:val="00287FEF"/>
    <w:rsid w:val="00296CA2"/>
    <w:rsid w:val="002A40F5"/>
    <w:rsid w:val="002B1605"/>
    <w:rsid w:val="002B2347"/>
    <w:rsid w:val="002C0662"/>
    <w:rsid w:val="002D2119"/>
    <w:rsid w:val="002F0E66"/>
    <w:rsid w:val="002F115C"/>
    <w:rsid w:val="002F1FBD"/>
    <w:rsid w:val="003077AB"/>
    <w:rsid w:val="00311A72"/>
    <w:rsid w:val="0032313D"/>
    <w:rsid w:val="00326EFD"/>
    <w:rsid w:val="00342C04"/>
    <w:rsid w:val="00356AA8"/>
    <w:rsid w:val="003606FE"/>
    <w:rsid w:val="003618D1"/>
    <w:rsid w:val="00361988"/>
    <w:rsid w:val="003726D1"/>
    <w:rsid w:val="00377E73"/>
    <w:rsid w:val="003A49BC"/>
    <w:rsid w:val="003A7ECC"/>
    <w:rsid w:val="00401E85"/>
    <w:rsid w:val="00403B30"/>
    <w:rsid w:val="00405F30"/>
    <w:rsid w:val="00415C41"/>
    <w:rsid w:val="00416B16"/>
    <w:rsid w:val="004251D7"/>
    <w:rsid w:val="00440513"/>
    <w:rsid w:val="004479AA"/>
    <w:rsid w:val="00454351"/>
    <w:rsid w:val="004554D9"/>
    <w:rsid w:val="004664EF"/>
    <w:rsid w:val="00467D2A"/>
    <w:rsid w:val="00467F10"/>
    <w:rsid w:val="004927FE"/>
    <w:rsid w:val="004A38E8"/>
    <w:rsid w:val="004A3F12"/>
    <w:rsid w:val="004A5ACF"/>
    <w:rsid w:val="004B1750"/>
    <w:rsid w:val="004B47E9"/>
    <w:rsid w:val="004D224E"/>
    <w:rsid w:val="005020E0"/>
    <w:rsid w:val="00517135"/>
    <w:rsid w:val="00527653"/>
    <w:rsid w:val="00531970"/>
    <w:rsid w:val="00557178"/>
    <w:rsid w:val="00575F70"/>
    <w:rsid w:val="00592D62"/>
    <w:rsid w:val="005A0E76"/>
    <w:rsid w:val="005A4375"/>
    <w:rsid w:val="005A55FF"/>
    <w:rsid w:val="005B1F08"/>
    <w:rsid w:val="005B71CA"/>
    <w:rsid w:val="005C1CD4"/>
    <w:rsid w:val="005F3949"/>
    <w:rsid w:val="006213DD"/>
    <w:rsid w:val="00632E54"/>
    <w:rsid w:val="006341BB"/>
    <w:rsid w:val="00635816"/>
    <w:rsid w:val="00642149"/>
    <w:rsid w:val="006626AA"/>
    <w:rsid w:val="00681D3D"/>
    <w:rsid w:val="00682B76"/>
    <w:rsid w:val="006903BC"/>
    <w:rsid w:val="006A2F27"/>
    <w:rsid w:val="006C2C00"/>
    <w:rsid w:val="006C6665"/>
    <w:rsid w:val="006C68B5"/>
    <w:rsid w:val="006D250B"/>
    <w:rsid w:val="006D347E"/>
    <w:rsid w:val="006D5E15"/>
    <w:rsid w:val="006F3971"/>
    <w:rsid w:val="007023F7"/>
    <w:rsid w:val="00711C8F"/>
    <w:rsid w:val="00720D87"/>
    <w:rsid w:val="00731A5D"/>
    <w:rsid w:val="00754D97"/>
    <w:rsid w:val="007561D7"/>
    <w:rsid w:val="007565E8"/>
    <w:rsid w:val="0079425A"/>
    <w:rsid w:val="00794BED"/>
    <w:rsid w:val="007A15D9"/>
    <w:rsid w:val="007B6357"/>
    <w:rsid w:val="007B67B1"/>
    <w:rsid w:val="007B780D"/>
    <w:rsid w:val="007E3EC7"/>
    <w:rsid w:val="007E5574"/>
    <w:rsid w:val="007F2EEE"/>
    <w:rsid w:val="007F434D"/>
    <w:rsid w:val="008370D9"/>
    <w:rsid w:val="008376AF"/>
    <w:rsid w:val="00844314"/>
    <w:rsid w:val="008812FA"/>
    <w:rsid w:val="00891C39"/>
    <w:rsid w:val="008930A6"/>
    <w:rsid w:val="008966B0"/>
    <w:rsid w:val="008C602A"/>
    <w:rsid w:val="008D1392"/>
    <w:rsid w:val="008D56D7"/>
    <w:rsid w:val="008E3ED2"/>
    <w:rsid w:val="00901B1E"/>
    <w:rsid w:val="00923D3B"/>
    <w:rsid w:val="009242B6"/>
    <w:rsid w:val="00933069"/>
    <w:rsid w:val="00934782"/>
    <w:rsid w:val="00935EB5"/>
    <w:rsid w:val="009371B2"/>
    <w:rsid w:val="0096434F"/>
    <w:rsid w:val="00965498"/>
    <w:rsid w:val="00966785"/>
    <w:rsid w:val="0098575F"/>
    <w:rsid w:val="009949A9"/>
    <w:rsid w:val="009A41B9"/>
    <w:rsid w:val="009B29B9"/>
    <w:rsid w:val="009B7BC7"/>
    <w:rsid w:val="009D0041"/>
    <w:rsid w:val="00A05420"/>
    <w:rsid w:val="00A26247"/>
    <w:rsid w:val="00A31321"/>
    <w:rsid w:val="00A420F7"/>
    <w:rsid w:val="00A46DA2"/>
    <w:rsid w:val="00A57035"/>
    <w:rsid w:val="00A57CA6"/>
    <w:rsid w:val="00A60CF2"/>
    <w:rsid w:val="00A701DB"/>
    <w:rsid w:val="00A7235E"/>
    <w:rsid w:val="00A74CAC"/>
    <w:rsid w:val="00A82835"/>
    <w:rsid w:val="00A97343"/>
    <w:rsid w:val="00AA5A85"/>
    <w:rsid w:val="00AA6CE8"/>
    <w:rsid w:val="00AE18C1"/>
    <w:rsid w:val="00AF6012"/>
    <w:rsid w:val="00B11FCC"/>
    <w:rsid w:val="00B27453"/>
    <w:rsid w:val="00B36AA6"/>
    <w:rsid w:val="00B36AB9"/>
    <w:rsid w:val="00B56599"/>
    <w:rsid w:val="00B6207F"/>
    <w:rsid w:val="00B90E0F"/>
    <w:rsid w:val="00B9237C"/>
    <w:rsid w:val="00B93738"/>
    <w:rsid w:val="00B93AD5"/>
    <w:rsid w:val="00B955A3"/>
    <w:rsid w:val="00BC2F15"/>
    <w:rsid w:val="00C1392F"/>
    <w:rsid w:val="00C177E6"/>
    <w:rsid w:val="00C25B58"/>
    <w:rsid w:val="00C33693"/>
    <w:rsid w:val="00C44780"/>
    <w:rsid w:val="00C479CD"/>
    <w:rsid w:val="00C6525B"/>
    <w:rsid w:val="00C77FE2"/>
    <w:rsid w:val="00C926A0"/>
    <w:rsid w:val="00CF3C4C"/>
    <w:rsid w:val="00CF6FD1"/>
    <w:rsid w:val="00D01A2F"/>
    <w:rsid w:val="00D14B59"/>
    <w:rsid w:val="00D24255"/>
    <w:rsid w:val="00D249CD"/>
    <w:rsid w:val="00D25324"/>
    <w:rsid w:val="00D3049C"/>
    <w:rsid w:val="00D40B30"/>
    <w:rsid w:val="00D5339A"/>
    <w:rsid w:val="00D55EF1"/>
    <w:rsid w:val="00D63FBD"/>
    <w:rsid w:val="00D768A0"/>
    <w:rsid w:val="00D817E4"/>
    <w:rsid w:val="00DC4217"/>
    <w:rsid w:val="00DC5571"/>
    <w:rsid w:val="00DD7965"/>
    <w:rsid w:val="00DF5AB4"/>
    <w:rsid w:val="00E04BCD"/>
    <w:rsid w:val="00E41579"/>
    <w:rsid w:val="00E42545"/>
    <w:rsid w:val="00E5047A"/>
    <w:rsid w:val="00E52437"/>
    <w:rsid w:val="00E53A07"/>
    <w:rsid w:val="00E552B6"/>
    <w:rsid w:val="00E62CEF"/>
    <w:rsid w:val="00EA2FC3"/>
    <w:rsid w:val="00EB6BC0"/>
    <w:rsid w:val="00EC4361"/>
    <w:rsid w:val="00EC5633"/>
    <w:rsid w:val="00EE226E"/>
    <w:rsid w:val="00EE7F53"/>
    <w:rsid w:val="00F0329C"/>
    <w:rsid w:val="00F17E71"/>
    <w:rsid w:val="00F21F31"/>
    <w:rsid w:val="00F90604"/>
    <w:rsid w:val="00F91CD7"/>
    <w:rsid w:val="00FA7E3B"/>
    <w:rsid w:val="00FD2058"/>
    <w:rsid w:val="00FE1E59"/>
    <w:rsid w:val="00FE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D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5C1CD4"/>
    <w:pPr>
      <w:autoSpaceDE w:val="0"/>
      <w:autoSpaceDN w:val="0"/>
      <w:spacing w:line="320" w:lineRule="exact"/>
      <w:ind w:firstLine="720"/>
      <w:jc w:val="both"/>
    </w:pPr>
  </w:style>
  <w:style w:type="paragraph" w:styleId="a4">
    <w:name w:val="Body Text"/>
    <w:basedOn w:val="a"/>
    <w:rsid w:val="005C1CD4"/>
    <w:pPr>
      <w:spacing w:after="120"/>
    </w:pPr>
  </w:style>
  <w:style w:type="character" w:styleId="a5">
    <w:name w:val="Hyperlink"/>
    <w:rsid w:val="000927AB"/>
    <w:rPr>
      <w:color w:val="0000FF"/>
      <w:u w:val="single"/>
    </w:rPr>
  </w:style>
  <w:style w:type="paragraph" w:styleId="a6">
    <w:name w:val="Balloon Text"/>
    <w:basedOn w:val="a"/>
    <w:semiHidden/>
    <w:rsid w:val="00C336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53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outcss">
    <w:name w:val="about_css"/>
    <w:basedOn w:val="a0"/>
    <w:rsid w:val="00EC5633"/>
  </w:style>
  <w:style w:type="paragraph" w:styleId="a8">
    <w:name w:val="header"/>
    <w:basedOn w:val="a"/>
    <w:rsid w:val="00B6207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207F"/>
  </w:style>
  <w:style w:type="paragraph" w:customStyle="1" w:styleId="1">
    <w:name w:val="Обычный1"/>
    <w:rsid w:val="009D0041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aa">
    <w:name w:val="List Paragraph"/>
    <w:basedOn w:val="a"/>
    <w:uiPriority w:val="34"/>
    <w:qFormat/>
    <w:rsid w:val="000330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720D8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qFormat/>
    <w:rsid w:val="007E3E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D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5C1CD4"/>
    <w:pPr>
      <w:autoSpaceDE w:val="0"/>
      <w:autoSpaceDN w:val="0"/>
      <w:spacing w:line="320" w:lineRule="exact"/>
      <w:ind w:firstLine="720"/>
      <w:jc w:val="both"/>
    </w:pPr>
  </w:style>
  <w:style w:type="paragraph" w:styleId="a4">
    <w:name w:val="Body Text"/>
    <w:basedOn w:val="a"/>
    <w:rsid w:val="005C1CD4"/>
    <w:pPr>
      <w:spacing w:after="120"/>
    </w:pPr>
  </w:style>
  <w:style w:type="character" w:styleId="a5">
    <w:name w:val="Hyperlink"/>
    <w:rsid w:val="000927AB"/>
    <w:rPr>
      <w:color w:val="0000FF"/>
      <w:u w:val="single"/>
    </w:rPr>
  </w:style>
  <w:style w:type="paragraph" w:styleId="a6">
    <w:name w:val="Balloon Text"/>
    <w:basedOn w:val="a"/>
    <w:semiHidden/>
    <w:rsid w:val="00C336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53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outcss">
    <w:name w:val="about_css"/>
    <w:basedOn w:val="a0"/>
    <w:rsid w:val="00EC5633"/>
  </w:style>
  <w:style w:type="paragraph" w:styleId="a8">
    <w:name w:val="header"/>
    <w:basedOn w:val="a"/>
    <w:rsid w:val="00B6207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207F"/>
  </w:style>
  <w:style w:type="paragraph" w:customStyle="1" w:styleId="1">
    <w:name w:val="Обычный1"/>
    <w:rsid w:val="009D0041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aa">
    <w:name w:val="List Paragraph"/>
    <w:basedOn w:val="a"/>
    <w:uiPriority w:val="34"/>
    <w:qFormat/>
    <w:rsid w:val="000330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720D8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qFormat/>
    <w:rsid w:val="007E3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A330E7C7144BE1DBB49AFCC85C4151F69EDF68A49E06EA15BF8AB208h4r4V" TargetMode="External"/><Relationship Id="rId13" Type="http://schemas.openxmlformats.org/officeDocument/2006/relationships/hyperlink" Target="consultantplus://offline/ref=2BE2E575C3678122EBF3BD06CBE31DD7982AC12716A5E2D3687F361B7C755B99890AB314B60120CFT7t7S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BE2E575C3678122EBF3BD06CBE31DD7982AC12716A5E2D3687F361B7C755B99890AB314B60120CFT7t4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BE2E575C3678122EBF3BD06CBE31DD7982AC12711A0E2D3687F361B7CT7t5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E2E575C3678122EBF3BD06CBE31DD7982AC12716A5E2D3687F361B7C755B99890AB314B60120C0T7t9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BE2E575C3678122EBF3BD06CBE31DD7982AC12716A5E2D3687F361B7C755B99890AB314B60120CET7t2S" TargetMode="External"/><Relationship Id="rId10" Type="http://schemas.openxmlformats.org/officeDocument/2006/relationships/hyperlink" Target="consultantplus://offline/ref=2BE2E575C3678122EBF3BD06CBE31DD7982AC12716A5E2D3687F361B7C755B99890AB314B60120C0T7t2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E2E575C3678122EBF3BD06CBE31DD7982AC12716A5E2D3687F361B7C755B99890AB314B60121C2T7t9S" TargetMode="External"/><Relationship Id="rId14" Type="http://schemas.openxmlformats.org/officeDocument/2006/relationships/hyperlink" Target="consultantplus://offline/ref=2BE2E575C3678122EBF3BD06CBE31DD7982AC12716A5E2D3687F361B7C755B99890AB314B60120CFT7t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0F307-BAE1-4476-BFD5-AC11B83B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fae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Kudryashova</dc:creator>
  <cp:lastModifiedBy>Demidova</cp:lastModifiedBy>
  <cp:revision>2</cp:revision>
  <cp:lastPrinted>2014-12-18T08:35:00Z</cp:lastPrinted>
  <dcterms:created xsi:type="dcterms:W3CDTF">2015-07-10T08:54:00Z</dcterms:created>
  <dcterms:modified xsi:type="dcterms:W3CDTF">2015-07-10T08:54:00Z</dcterms:modified>
</cp:coreProperties>
</file>